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Lamphouderset</w:t>
      </w:r>
    </w:p>
    <w:p>
      <w:r>
        <w:drawing>
          <wp:inline distT="0" distB="0" distL="0" distR="0">
            <wp:extent cx="5219700" cy="2952750"/>
            <wp:effectExtent l="19050" t="0" r="0" b="0"/>
            <wp:docPr id="5" name="/ImageGen.ashx?image=/media/263621/lamphouderse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21/lamphouderse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09ae3478a5f4fc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Lamphouderset</w:t>
      </w:r>
    </w:p>
    <w:p>
      <w:r>
        <w:t xml:space="preserve">Eurolux - klasse I - 500W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69.401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8713265015703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Voor Eurolux 500 Watt (Klasse I) armatuur</w:t>
            </w:r>
          </w:p>
        </w:tc>
      </w:tr>
    </w:tbl>
    <w:p>
      <w:r>
        <w:rPr>
          <w:b/>
        </w:rPr>
        <w:t xml:space="preserve">Lamphouderset</w:t>
      </w:r>
    </w:p>
    <w:p>
      <w:r>
        <w:t xml:space="preserve">Eurolux - klasse II - 300W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69.405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8713265015710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Voor Eurolux 300 Watt (Klasse II) armatuur</w:t>
            </w:r>
          </w:p>
        </w:tc>
      </w:tr>
    </w:tbl>
    <w:p>
      <w:r>
        <w:rPr>
          <w:b/>
        </w:rPr>
        <w:t xml:space="preserve">Lamphouderset</w:t>
      </w:r>
    </w:p>
    <w:p>
      <w:r>
        <w:t xml:space="preserve">Vetec - klasse I + II - 500W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69.406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8713265034551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Voor Vetec 500 Watt (Klasse I en II) armatuur</w:t>
            </w:r>
          </w:p>
        </w:tc>
      </w:tr>
    </w:tbl>
    <w:p>
      <w:r>
        <w:rPr>
          <w:b/>
        </w:rPr>
        <w:t xml:space="preserve">Lamphouderset</w:t>
      </w:r>
    </w:p>
    <w:p>
      <w:r>
        <w:t xml:space="preserve">Eurolux - klasse I - 1000W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69.450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8713265015772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(set) voor Eurolux 1000 Watt (Klasse I) armatuur</w:t>
            </w:r>
          </w:p>
        </w:tc>
      </w:tr>
    </w:tbl>
    <w:p>
      <w:r>
        <w:rPr>
          <w:b/>
        </w:rPr>
        <w:t xml:space="preserve">Lamphouderset</w:t>
      </w:r>
    </w:p>
    <w:p>
      <w:r>
        <w:t xml:space="preserve">Eurolux - klasse II - 1000W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69.455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8713265015796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(set) voor Eurolux 1000 Watt (Klasse II) armatuur</w:t>
            </w:r>
          </w:p>
        </w:tc>
      </w:tr>
    </w:tbl>
    <w:p>
      <w:r>
        <w:rPr>
          <w:b/>
        </w:rPr>
        <w:t xml:space="preserve">Lamphouderset</w:t>
      </w:r>
    </w:p>
    <w:p>
      <w:r>
        <w:t xml:space="preserve">Vetec - klasse I+II - 1000W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69.456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8713265034568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Voor Vetec 1000 Watt (Klasse I en II) armatuur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09ae3478a5f4fc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