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6040121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263593/604012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3/604012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bc9817c8364b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60.401.21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8713265034377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bc9817c8364b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