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Slim 1</w:t>
      </w:r>
    </w:p>
    <w:p>
      <w:r>
        <w:drawing>
          <wp:inline distT="0" distB="0" distL="0" distR="0">
            <wp:extent cx="4438650" cy="2952750"/>
            <wp:effectExtent l="19050" t="0" r="0" b="0"/>
            <wp:docPr id="5" name="/ImageGen.ashx?image=/media/350988/slim-1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50988/slim-1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1a1fe18d7736465f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2476500" cy="1257300"/>
            <wp:effectExtent l="19050" t="0" r="0" b="0"/>
            <wp:docPr id="6" name="/media/350989/slim1.jp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" name="/media/350989/slim1.jpg" descr="Slim1"/>
                    <pic:cNvPicPr>
                      <a:picLocks noChangeAspect="1" noChangeArrowheads="1"/>
                    </pic:cNvPicPr>
                  </pic:nvPicPr>
                  <pic:blipFill>
                    <a:blip r:embed="R2421e326632346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FM ontvangst met RDS zenderinformatie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Aux ingang voor externe MP3 speler</w:t>
      </w:r>
    </w:p>
    <w:p>
      <w:r>
        <w:rPr>
          <w:color w:val="4B4B4B"/>
          <w:b/>
        </w:rPr>
        <w:t xml:space="preserve">RADIO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FM ontvangst met RDS zenderinformatie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5 voorkeuze-zenders FM</w:t>
      </w:r>
    </w:p>
    <w:p>
      <w:r>
        <w:rPr>
          <w:color w:val="4B4B4B"/>
          <w:b/>
        </w:rPr>
        <w:t xml:space="preserve">EXTRA MEDIA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Aux ingang voor externe MP3 speler</w:t>
      </w:r>
    </w:p>
    <w:p>
      <w:r>
        <w:rPr>
          <w:color w:val="4B4B4B"/>
          <w:b/>
        </w:rPr>
        <w:t xml:space="preserve">AUDIO</w:t>
      </w:r>
    </w:p>
    <w:p>
      <w:pPr>
        <w:pStyle w:val="ListParagraph"/>
        <w:spacing w:after="0"/>
        <w:ind w:left="0" w:hanging="357"/>
        <w:numPr>
          <w:ilvl w:val="0"/>
          <w:numId w:val="5"/>
        </w:numPr>
      </w:pPr>
      <w:r>
        <w:t xml:space="preserve">3 inch Neodymium speaker - 7 Watt</w:t>
      </w:r>
    </w:p>
    <w:p>
      <w:pPr>
        <w:pStyle w:val="ListParagraph"/>
        <w:spacing w:after="0"/>
        <w:ind w:left="0" w:hanging="357"/>
        <w:numPr>
          <w:ilvl w:val="0"/>
          <w:numId w:val="5"/>
        </w:numPr>
      </w:pPr>
      <w:r>
        <w:t xml:space="preserve">Klankkast inhoud 1,4 liter</w:t>
      </w:r>
    </w:p>
    <w:p>
      <w:pPr>
        <w:pStyle w:val="ListParagraph"/>
        <w:spacing w:after="0"/>
        <w:ind w:left="0" w:hanging="357"/>
        <w:numPr>
          <w:ilvl w:val="0"/>
          <w:numId w:val="5"/>
        </w:numPr>
      </w:pPr>
      <w:r>
        <w:t xml:space="preserve">Gescheiden toonregeling (Treble en Bass)</w:t>
      </w:r>
    </w:p>
    <w:p>
      <w:pPr>
        <w:pStyle w:val="ListParagraph"/>
        <w:spacing w:after="0"/>
        <w:ind w:left="0" w:hanging="357"/>
        <w:numPr>
          <w:ilvl w:val="0"/>
          <w:numId w:val="5"/>
        </w:numPr>
      </w:pPr>
      <w:r>
        <w:t xml:space="preserve">Dynamische Loudness functie</w:t>
      </w:r>
    </w:p>
    <w:p>
      <w:r>
        <w:rPr>
          <w:color w:val="4B4B4B"/>
          <w:b/>
        </w:rPr>
        <w:t xml:space="preserve">VOEDING/STROOM</w:t>
      </w:r>
    </w:p>
    <w:p>
      <w:pPr>
        <w:pStyle w:val="ListParagraph"/>
        <w:spacing w:after="0"/>
        <w:ind w:left="0" w:hanging="357"/>
        <w:numPr>
          <w:ilvl w:val="0"/>
          <w:numId w:val="6"/>
        </w:numPr>
      </w:pPr>
      <w:r>
        <w:t xml:space="preserve">Netstroom (230V) </w:t>
      </w:r>
    </w:p>
    <w:p>
      <w:pPr>
        <w:pStyle w:val="ListParagraph"/>
        <w:spacing w:after="0"/>
        <w:ind w:left="0" w:hanging="357"/>
        <w:numPr>
          <w:ilvl w:val="0"/>
          <w:numId w:val="6"/>
        </w:numPr>
      </w:pPr>
      <w:r>
        <w:t xml:space="preserve">Batterijen (6 x AA)</w:t>
      </w:r>
    </w:p>
    <w:p>
      <w:r>
        <w:rPr>
          <w:b/>
        </w:rPr>
        <w:t xml:space="preserve">EXTRA FUNCTIES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Display verlichting instelbaar </w:t>
      </w:r>
    </w:p>
    <w:p>
      <w:r>
        <w:rPr>
          <w:color w:val="4B4B4B"/>
          <w:b/>
        </w:rPr>
        <w:t xml:space="preserve">UITRUSTING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ABS kunststof slagvaste behuizing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Verlichte LCD display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Metalen speaker grill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Neopreen-rubberen stroomkabel 1,8 meter met IP44 stekker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Kabel-opbergmogelijkheid achter op radio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Stekkerhouder op achterzijde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Handgreep op achterzijde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Flexibele, neerklapbare antenne (type TAN1)</w:t>
      </w:r>
    </w:p>
    <w:p>
      <w:r>
        <w:rPr>
          <w:color w:val="4B4B4B"/>
          <w:b/>
        </w:rPr>
        <w:t xml:space="preserve">AFMETING/GEWICHT/KLEUR</w:t>
      </w:r>
    </w:p>
    <w:p>
      <w:pPr>
        <w:pStyle w:val="ListParagraph"/>
        <w:spacing w:after="0"/>
        <w:ind w:left="0" w:hanging="357"/>
        <w:numPr>
          <w:ilvl w:val="0"/>
          <w:numId w:val="9"/>
        </w:numPr>
      </w:pPr>
      <w:r>
        <w:t xml:space="preserve">Gewicht excl. batterijen 1,7 kg</w:t>
      </w:r>
    </w:p>
    <w:p>
      <w:pPr>
        <w:pStyle w:val="ListParagraph"/>
        <w:spacing w:after="0"/>
        <w:ind w:left="0" w:hanging="357"/>
        <w:numPr>
          <w:ilvl w:val="0"/>
          <w:numId w:val="9"/>
        </w:numPr>
      </w:pPr>
      <w:r>
        <w:t xml:space="preserve">BxHxD 11 x 24 x 17 cm</w:t>
      </w:r>
    </w:p>
    <w:p>
      <w:pPr>
        <w:pStyle w:val="ListParagraph"/>
        <w:spacing w:after="0"/>
        <w:ind w:left="0" w:hanging="357"/>
        <w:numPr>
          <w:ilvl w:val="0"/>
          <w:numId w:val="9"/>
        </w:numPr>
      </w:pPr>
      <w:r>
        <w:t xml:space="preserve">Kleur: antraciet </w:t>
      </w:r>
    </w:p>
    <w:p>
      <w:r>
        <w:rPr>
          <w:color w:val="4B4B4B"/>
          <w:b/>
        </w:rPr>
        <w:t xml:space="preserve">CLASSIFICATIES</w:t>
      </w:r>
    </w:p>
    <w:p>
      <w:pPr>
        <w:pStyle w:val="ListParagraph"/>
        <w:spacing w:after="0"/>
        <w:ind w:left="0" w:hanging="357"/>
        <w:numPr>
          <w:ilvl w:val="0"/>
          <w:numId w:val="10"/>
        </w:numPr>
      </w:pPr>
      <w:r>
        <w:t xml:space="preserve">Schokbestendig</w:t>
      </w:r>
    </w:p>
    <w:p>
      <w:pPr>
        <w:pStyle w:val="ListParagraph"/>
        <w:spacing w:after="0"/>
        <w:ind w:left="0" w:hanging="357"/>
        <w:numPr>
          <w:ilvl w:val="0"/>
          <w:numId w:val="10"/>
        </w:numPr>
      </w:pPr>
      <w:r>
        <w:t xml:space="preserve">Regen-, vuil, en stofbestendig (IP65 norm)</w:t>
      </w:r>
    </w:p>
    <w:p>
      <w:pPr>
        <w:pStyle w:val="ListParagraph"/>
        <w:spacing w:after="0"/>
        <w:ind w:left="0" w:hanging="357"/>
        <w:numPr>
          <w:ilvl w:val="0"/>
          <w:numId w:val="10"/>
        </w:numPr>
      </w:pPr>
      <w:r>
        <w:t xml:space="preserve">TÜV/GS gecertificeerd</w:t>
      </w:r>
    </w:p>
    <w:p>
      <w:r>
        <w:rPr>
          <w:b/>
        </w:rPr>
        <w:t xml:space="preserve">LOS VERKRIJGBARE ACCESSOIRES</w:t>
      </w:r>
    </w:p>
    <w:p>
      <w:pPr>
        <w:pStyle w:val="ListParagraph"/>
        <w:spacing w:after="0"/>
        <w:ind w:left="0" w:hanging="357"/>
        <w:numPr>
          <w:ilvl w:val="0"/>
          <w:numId w:val="11"/>
        </w:numPr>
      </w:pPr>
      <w:r>
        <w:t xml:space="preserve">Tube Pack - Radio tas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  <w:num w:numId="3">
    <w:abstractNumId w:val="1"/>
    <w:lvlOverride>
      <w:startOverride w:val="1"/>
    </w:lvlOverride>
  </w:num>
  <w:num w:numId="4">
    <w:abstractNumId w:val="1"/>
    <w:lvlOverride>
      <w:startOverride w:val="1"/>
    </w:lvlOverride>
  </w:num>
  <w:num w:numId="5">
    <w:abstractNumId w:val="1"/>
    <w:lvlOverride>
      <w:startOverride w:val="1"/>
    </w:lvlOverride>
  </w:num>
  <w:num w:numId="6">
    <w:abstractNumId w:val="1"/>
    <w:lvlOverride>
      <w:startOverride w:val="1"/>
    </w:lvlOverride>
  </w:num>
  <w:num w:numId="7">
    <w:abstractNumId w:val="1"/>
    <w:lvlOverride>
      <w:startOverride w:val="1"/>
    </w:lvlOverride>
  </w:num>
  <w:num w:numId="8">
    <w:abstractNumId w:val="1"/>
    <w:lvlOverride>
      <w:startOverride w:val="1"/>
    </w:lvlOverride>
  </w:num>
  <w:num w:numId="9">
    <w:abstractNumId w:val="1"/>
    <w:lvlOverride>
      <w:startOverride w:val="1"/>
    </w:lvlOverride>
  </w:num>
  <w:num w:numId="10">
    <w:abstractNumId w:val="1"/>
    <w:lvlOverride>
      <w:startOverride w:val="1"/>
    </w:lvlOverride>
  </w:num>
  <w:num w:numId="11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1a1fe18d7736465f" /><Relationship Type="http://schemas.openxmlformats.org/officeDocument/2006/relationships/image" Target="/media/image4.jpg" Id="R2421e32663234688" /><Relationship Type="http://schemas.openxmlformats.org/officeDocument/2006/relationships/numbering" Target="/word/numbering.xml" Id="R27db45de126448ec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