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Asfalt profi</w:t>
      </w:r>
    </w:p>
    <w:p>
      <w:r>
        <w:drawing>
          <wp:inline distT="0" distB="0" distL="0" distR="0">
            <wp:extent cx="2971800" cy="2952750"/>
            <wp:effectExtent l="19050" t="0" r="0" b="0"/>
            <wp:docPr id="5" name="/ImageGen.ashx?image=/media/397347/van-deursen-laser-asphalt-profi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47/van-deursen-laser-asphalt-profi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87f30971b3942f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Toepassing    </w:t>
            </w:r>
          </w:p>
        </w:tc>
        <w:tc>
          <w:tcPr/>
          <w:p>
            <w:r>
              <w:t xml:space="preserve">Asfalt, verse beton, gasbeton</w:t>
            </w:r>
          </w:p>
        </w:tc>
      </w:tr>
      <w:tr>
        <w:tc>
          <w:tcPr/>
          <w:p>
            <w:r>
              <w:t xml:space="preserve">Diameters Ø</w:t>
            </w:r>
          </w:p>
        </w:tc>
        <w:tc>
          <w:tcPr/>
          <w:p>
            <w:r>
              <w:t xml:space="preserve">300-350-400</w:t>
            </w:r>
          </w:p>
        </w:tc>
      </w:tr>
      <w:tr>
        <w:tc>
          <w:tcPr/>
          <w:p>
            <w:r>
              <w:t xml:space="preserve">Asgat</w:t>
            </w:r>
          </w:p>
        </w:tc>
        <w:tc>
          <w:tcPr/>
          <w:p>
            <w:r>
              <w:t xml:space="preserve">20-25,4</w:t>
            </w:r>
          </w:p>
        </w:tc>
      </w:tr>
      <w:tr>
        <w:tc>
          <w:tcPr/>
          <w:p>
            <w:r>
              <w:t xml:space="preserve">Segmenthoogte    </w:t>
            </w:r>
          </w:p>
        </w:tc>
        <w:tc>
          <w:tcPr/>
          <w:p>
            <w:r>
              <w:t xml:space="preserve">10 mm</w:t>
            </w:r>
          </w:p>
        </w:tc>
      </w:tr>
      <w:tr>
        <w:tc>
          <w:tcPr/>
          <w:p>
            <w:r>
              <w:t xml:space="preserve">Gebruik</w:t>
            </w:r>
          </w:p>
        </w:tc>
        <w:tc>
          <w:tcPr/>
          <w:p>
            <w:r>
              <w:t xml:space="preserve">nat</w:t>
            </w:r>
          </w:p>
        </w:tc>
      </w:tr>
    </w:tbl>
    <w:p/>
    <w:tbl>
      <w:tblPr>
        <w:tblW w:w="9990" w:type="dxa"/>
        <w:tblCellSpacing w:w="0" w:type="dxa"/>
        <w:tblInd w:w="0" w:type="dxa"/>
      </w:tblPr>
      <w:tblGrid>
        <w:gridCol/>
        <w:gridCol/>
      </w:tblGrid>
      <w:tr>
        <w:trPr>
          <w:trHeight w:val="300" w:hRule="atLeast"/>
        </w:trPr>
        <w:tc>
          <w:tcPr>
            <w:tcW w:w="101" w:type="dxa"/>
          </w:tcPr>
          <w:p>
            <w:r>
              <w:t xml:space="preserve">N6420630</w:t>
            </w:r>
          </w:p>
        </w:tc>
        <w:tc>
          <w:tcPr>
            <w:tcW w:w="565" w:type="dxa"/>
          </w:tcPr>
          <w:p>
            <w:r>
              <w:t xml:space="preserve">UITLOOPARTIKEL - Dia-TS / Van Deursen / 300x20,0 mm / Laser Asphalt Profi / 38x3,0x10 mm / 18 Segm. / gesegmenteerd / RAL 3001 / Signaalrood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N6420634</w:t>
            </w:r>
          </w:p>
        </w:tc>
        <w:tc>
          <w:tcPr/>
          <w:p>
            <w:r>
              <w:t xml:space="preserve">UITLOOPARTIKEL - Dia-TS / Van Deursen / 350x20,0 mm / Laser Asphalt Profi / 38x3,2x10 mm / 21 Segm. / gesegmenteerd / RAL 3001 / Signaalrood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N6420636</w:t>
            </w:r>
          </w:p>
        </w:tc>
        <w:tc>
          <w:tcPr/>
          <w:p>
            <w:r>
              <w:t xml:space="preserve">UITLOOPARTIKEL - Dia-TS / Van Deursen / 350x25,4 mm / Laser Asphalt Profi / 38x3,2x10 mm / 21 Segm. / gesegmenteerd / RAL 3001 / Signaalrood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ZL74010</w:t>
            </w:r>
          </w:p>
        </w:tc>
        <w:tc>
          <w:tcPr/>
          <w:p>
            <w:r>
              <w:t xml:space="preserve">300/20,0 Pristis Lsr Asfalt Profi 38x3,0x10 18S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ZL74012</w:t>
            </w:r>
          </w:p>
        </w:tc>
        <w:tc>
          <w:tcPr/>
          <w:p>
            <w:r>
              <w:t xml:space="preserve">300/25,4 Pristis Lsr Asfalt Profi 38x3,0x10 18S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ZL74014</w:t>
            </w:r>
          </w:p>
        </w:tc>
        <w:tc>
          <w:tcPr/>
          <w:p>
            <w:r>
              <w:t xml:space="preserve">350/20,0 Pristis Lsr Asfalt Profi 38x3,2x10 21S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ZL74016</w:t>
            </w:r>
          </w:p>
        </w:tc>
        <w:tc>
          <w:tcPr/>
          <w:p>
            <w:r>
              <w:t xml:space="preserve">350/25,4 Pristis Lsr Asfalt Profi 38x3,2x10 21S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ZL74018</w:t>
            </w:r>
          </w:p>
        </w:tc>
        <w:tc>
          <w:tcPr/>
          <w:p>
            <w:r>
              <w:t xml:space="preserve">400/20,0 Pristis Lsr Asfalt Profi 40x3,6x10 24S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ZL74019</w:t>
            </w:r>
          </w:p>
        </w:tc>
        <w:tc>
          <w:tcPr/>
          <w:p>
            <w:r>
              <w:t xml:space="preserve">400/25,4 Pristis Lsr Asfalt Profi 40x3,6x10 24S Zwart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387f30971b3942f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