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Fijnvertand (8/12)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1/sgr-530-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1/sgr-530-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58759a3d714d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Gatzagen, fijnvertand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FV-type met regelmatige fijnvertanding (8/12 tpi) ,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dunwandig plaatmateriaal met een maximum wanddikte van 2,0 mm. Roestvaststaal tot max. 1,0 mm dikte.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530.5140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25/32"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19/21"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38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58759a3d714d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