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centreerboren (HM)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67/sgr-528-3145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67/sgr-528-3145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43066ee1ba145b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Centreerboor (HM)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528.3140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HM Centreerboor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43066ee1ba145b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