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8/sgr-200-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8/sgr-200-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f557a39c974d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Adapters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de opname van hamerboren met SDS-plus opnameschacht.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(van)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Naar</w:t>
            </w:r>
          </w:p>
        </w:tc>
      </w:tr>
      <w:tr>
        <w:tc>
          <w:tcPr/>
          <w:p>
            <w:r>
              <w:t xml:space="preserve">200.9001     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SDS-max (ø18mm)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200.9002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Steekas (ø19mm)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200.9003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6-knt. 13mm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200.9007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SDS-plus (ø10mm)</w:t>
            </w:r>
          </w:p>
        </w:tc>
        <w:tc>
          <w:tcPr/>
          <w:p>
            <w:r>
              <w:t xml:space="preserve">1/2" - 20 UNF</w:t>
            </w:r>
          </w:p>
        </w:tc>
      </w:tr>
      <w:tr>
        <w:tc>
          <w:tcPr/>
          <w:p>
            <w:r>
              <w:t xml:space="preserve">200.9009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SDS-plus (ø10mm)     </w:t>
            </w:r>
          </w:p>
        </w:tc>
        <w:tc>
          <w:tcPr/>
          <w:p>
            <w:r>
              <w:t xml:space="preserve">1/4" 6-knt. bit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8f557a39c974d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