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14/sgr-102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4/sgr-102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46c85915a3a49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type HD-S, Gold-Line</w:t>
      </w:r>
    </w:p>
    <w:p>
      <w:pPr>
        <w:pStyle w:val="heading 3"/>
      </w:pPr>
      <w:r>
        <w:t xml:space="preserve">Uitvoering</w:t>
      </w:r>
    </w:p>
    <w:p>
      <w:r>
        <w:t xml:space="preserve">Stabiele HSS geslepen spiraalboren DIN338, type HD-S, kernversterkt, tophoek 130°, kruisaanslijping volgens DIN 1412 Form C. Alle boren &gt;ø13mm zijn standaard met een teruggeslepen schacht ø13mm.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Voor algemeen gebruik maar door kern versterkte spiraal ook toe te passen op CNC-machines in meest voorkomende materialen zoals staal tot 1.000 N/mm², gietstaal, (nodulair) gietijzer, nieuwzilver, grafiet,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102.0040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0,4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0,5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0,6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0,7</w:t>
            </w:r>
          </w:p>
        </w:tc>
        <w:tc>
          <w:tcPr/>
          <w:p>
            <w:r>
              <w:t xml:space="preserve">28</w:t>
            </w:r>
          </w:p>
        </w:tc>
        <w:tc>
          <w:tcPr/>
          <w:p>
            <w:r>
              <w:t xml:space="preserve">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0,8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102.0090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0,9</w:t>
            </w:r>
          </w:p>
        </w:tc>
        <w:tc>
          <w:tcPr/>
          <w:p>
            <w:r>
              <w:t xml:space="preserve">32</w:t>
            </w:r>
          </w:p>
        </w:tc>
        <w:tc>
          <w:tcPr/>
          <w:p>
            <w:r>
              <w:t xml:space="preserve">11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3,25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102.0490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102.0690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102.0810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102.0990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102.1010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10,1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10,3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10,4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10,7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10,8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11,6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12,1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12,2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12,3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12,4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14,5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15,5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16,5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17,5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18,5</w:t>
            </w:r>
          </w:p>
        </w:tc>
        <w:tc>
          <w:tcPr/>
          <w:p>
            <w:r>
              <w:t xml:space="preserve">198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198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102.1950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19,5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102.2000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46c85915a3a493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