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1429450</w:t>
      </w:r>
    </w:p>
    <w:p>
      <w:r>
        <w:drawing>
          <wp:inline distT="0" distB="0" distL="0" distR="0">
            <wp:extent cx="2952750" cy="2952750"/>
            <wp:effectExtent l="19050" t="0" r="0" b="0"/>
            <wp:docPr id="5" name="/ImageGen.ashx?image=/media/143597/1429450t.jpg&amp;Height=310&amp;Text=&amp;Align=center&amp;FontSize=7" descr=""/>
            <wp:cNvGraphicFramePr>
              <a:graphicFrameLocks noChangeAspect="1"/>
            </wp:cNvGraphicFramePr>
            <a:graphic>
              <a:graphicData uri="http://schemas.openxmlformats.org/drawingml/2006/picture">
                <pic:pic>
                  <pic:nvPicPr>
                    <pic:cNvPr id="2" name="/ImageGen.ashx?image=/media/143597/1429450t.jpg&amp;Height=310&amp;Text=&amp;Align=center&amp;FontSize=7" descr=""/>
                    <pic:cNvPicPr>
                      <a:picLocks noChangeAspect="1" noChangeArrowheads="1"/>
                    </pic:cNvPicPr>
                  </pic:nvPicPr>
                  <pic:blipFill>
                    <a:blip r:embed="Rd53639abc9ff4f61"/>
                    <a:srcRect/>
                    <a:stretch>
                      <a:fillRect/>
                    </a:stretch>
                  </pic:blipFill>
                  <pic:spPr bwMode="auto">
                    <a:xfrm>
                      <a:off x="0" y="0"/>
                      <a:ext cx="2952750" cy="2952750"/>
                    </a:xfrm>
                    <a:prstGeom prst="rect">
                      <a:avLst/>
                    </a:prstGeom>
                  </pic:spPr>
                </pic:pic>
              </a:graphicData>
            </a:graphic>
          </wp:inline>
        </w:drawing>
      </w:r>
    </w:p>
    <w:p>
      <w:r>
        <w:t xml:space="preserve">De diamant-lerenborstel D 130 mm SF is geschikt voor leer aanvoelende oppervlakken van kwarts materialen (Silestone, Caesarstone, etc.). Het oppervlak moet vooraf worden geschuurd (ongeveer 120 K). Met granieten oppervlakten geven de fijnere korrels het materiaal een sterker kleurkarakter (de voorbehandeling moet worden uitgevoerd door een diamant-satineerborstel). 2.500 - 3.000 U / min bij natgebruik.</w:t>
      </w:r>
    </w:p>
    <w:tbl>
      <w:tblPr>
        <w:tblW w:w="auto" w:type="pct"/>
        <w:tblStyle w:val=""/>
      </w:tblPr>
      <w:tblGrid>
        <w:gridCol/>
        <w:gridCol/>
        <w:gridCol/>
      </w:tblGrid>
      <w:tr>
        <w:tc>
          <w:tcPr/>
          <w:p>
            <w:r>
              <w:t xml:space="preserve">1429450</w:t>
            </w:r>
          </w:p>
        </w:tc>
        <w:tc>
          <w:tcPr/>
          <w:p>
            <w:r>
              <w:t xml:space="preserve">Dia-Leatherbürste / D 130 mm / K 36</w:t>
            </w:r>
          </w:p>
        </w:tc>
        <w:tc>
          <w:tcPr/>
          <w:p>
            <w:r>
              <w:t xml:space="preserve">SF / Kunstharz / Quarz</w:t>
            </w:r>
          </w:p>
        </w:tc>
      </w:tr>
      <w:tr>
        <w:tc>
          <w:tcPr/>
          <w:p>
            <w:r>
              <w:t xml:space="preserve">1429455</w:t>
            </w:r>
          </w:p>
        </w:tc>
        <w:tc>
          <w:tcPr/>
          <w:p>
            <w:r>
              <w:t xml:space="preserve">Dia-Leatherbürste / D 130 mm / K 46</w:t>
            </w:r>
          </w:p>
        </w:tc>
        <w:tc>
          <w:tcPr/>
          <w:p>
            <w:r>
              <w:t xml:space="preserve">SF / Kunstharz / Quarz</w:t>
            </w:r>
          </w:p>
        </w:tc>
      </w:tr>
      <w:tr>
        <w:tc>
          <w:tcPr/>
          <w:p>
            <w:r>
              <w:t xml:space="preserve">1429460</w:t>
            </w:r>
          </w:p>
        </w:tc>
        <w:tc>
          <w:tcPr/>
          <w:p>
            <w:r>
              <w:t xml:space="preserve">Dia-Leatherbürste / D 130 mm / K 60</w:t>
            </w:r>
          </w:p>
        </w:tc>
        <w:tc>
          <w:tcPr/>
          <w:p>
            <w:r>
              <w:t xml:space="preserve">SF / Kunstharz / Quarz</w:t>
            </w:r>
          </w:p>
        </w:tc>
      </w:tr>
      <w:tr>
        <w:tc>
          <w:tcPr/>
          <w:p>
            <w:r>
              <w:t xml:space="preserve">1429465</w:t>
            </w:r>
          </w:p>
        </w:tc>
        <w:tc>
          <w:tcPr/>
          <w:p>
            <w:r>
              <w:t xml:space="preserve">Dia-Leatherbürste / D 130 mm / K 120</w:t>
            </w:r>
          </w:p>
        </w:tc>
        <w:tc>
          <w:tcPr/>
          <w:p>
            <w:r>
              <w:t xml:space="preserve">SF / Kunstharz / Quarz</w:t>
            </w:r>
          </w:p>
        </w:tc>
      </w:tr>
      <w:tr>
        <w:tc>
          <w:tcPr/>
          <w:p>
            <w:r>
              <w:t xml:space="preserve">1429470</w:t>
            </w:r>
          </w:p>
        </w:tc>
        <w:tc>
          <w:tcPr/>
          <w:p>
            <w:r>
              <w:t xml:space="preserve">Dia-Leatherbürste / D 130 mm / K 220</w:t>
            </w:r>
          </w:p>
        </w:tc>
        <w:tc>
          <w:tcPr/>
          <w:p>
            <w:r>
              <w:t xml:space="preserve">SF / Kunstharz / Quarz</w:t>
            </w:r>
          </w:p>
        </w:tc>
      </w:tr>
      <w:tr>
        <w:tc>
          <w:tcPr/>
          <w:p>
            <w:r>
              <w:t xml:space="preserve">1429475</w:t>
            </w:r>
          </w:p>
        </w:tc>
        <w:tc>
          <w:tcPr/>
          <w:p>
            <w:r>
              <w:t xml:space="preserve">Dia-Leatherbürste / D 130 mm / K 300</w:t>
            </w:r>
          </w:p>
        </w:tc>
        <w:tc>
          <w:tcPr/>
          <w:p>
            <w:r>
              <w:t xml:space="preserve">SF / Kunstharz / Quarz</w:t>
            </w:r>
          </w:p>
        </w:tc>
      </w:tr>
      <w:tr>
        <w:tc>
          <w:tcPr/>
          <w:p>
            <w:r>
              <w:t xml:space="preserve">1429480</w:t>
            </w:r>
          </w:p>
        </w:tc>
        <w:tc>
          <w:tcPr/>
          <w:p>
            <w:r>
              <w:t xml:space="preserve">Dia-Leatherbürste / D 130 mm / K 400</w:t>
            </w:r>
          </w:p>
        </w:tc>
        <w:tc>
          <w:tcPr/>
          <w:p>
            <w:r>
              <w:t xml:space="preserve">SF / Kunstharz / Quarz</w:t>
            </w:r>
          </w:p>
        </w:tc>
      </w:tr>
      <w:tr>
        <w:tc>
          <w:tcPr/>
          <w:p>
            <w:r>
              <w:t xml:space="preserve">1429485</w:t>
            </w:r>
          </w:p>
        </w:tc>
        <w:tc>
          <w:tcPr/>
          <w:p>
            <w:r>
              <w:t xml:space="preserve">Dia-Leatherbürste / D 130 mm / K 600</w:t>
            </w:r>
          </w:p>
        </w:tc>
        <w:tc>
          <w:tcPr/>
          <w:p>
            <w:r>
              <w:t xml:space="preserve">SF / Kunstharz / Quarz</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53639abc9ff4f6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