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EHB23/2.2S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98/EHB23-2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8/EHB23-2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f4272249a704e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1700 Watt</w:t>
      </w:r>
    </w:p>
    <w:p>
      <w:r>
        <w:t xml:space="preserve">Krachtige 1700 Watt boormachine met 2 versnellingen en traploos regelbaar toerental, geschikt voor het boren in hout en staal. Voorzien van mechanische slipkoppeling.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10.053.01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8713265020431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1700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0-230 / 0-560 tr/min.</w:t>
            </w:r>
          </w:p>
        </w:tc>
      </w:tr>
      <w:tr>
        <w:tc>
          <w:tcPr/>
          <w:p>
            <w:r>
              <w:t xml:space="preserve">Boorcap. in staal</w:t>
            </w:r>
          </w:p>
        </w:tc>
        <w:tc>
          <w:tcPr/>
          <w:p>
            <w:r>
              <w:t xml:space="preserve">23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MK 2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46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5,8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rubber handgreep en uitdrijfspie nr. 2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df51221d31214be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EHB23/2.2S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f4272249a704e36" /><Relationship Type="http://schemas.openxmlformats.org/officeDocument/2006/relationships/image" Target="/media/image3.jpg" Id="Rdf51221d31214be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