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Rollers voor 200, 220E en 280E</w:t>
      </w:r>
    </w:p>
    <w:p>
      <w:r>
        <w:drawing>
          <wp:inline distT="0" distB="0" distL="0" distR="0">
            <wp:extent cx="7286625" cy="2952750"/>
            <wp:effectExtent l="19050" t="0" r="0" b="0"/>
            <wp:docPr id="5" name="/ImageGen.ashx?image=/media/244583/holders-220e-280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83/holders-220e-280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66f11f5ae3b459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Exact rollers voor 200, 220E en 280E.</w:t>
      </w:r>
    </w:p>
    <w:p>
      <w:r>
        <w:t xml:space="preserve">De Exact roller systemen zijn verkrijgbaar voor de verschillende zaagmachines.</w:t>
      </w:r>
    </w:p>
    <w:p>
      <w:r>
        <w:drawing>
          <wp:inline distT="0" distB="0" distL="0" distR="0">
            <wp:extent cx="2105025" cy="2286000"/>
            <wp:effectExtent l="19050" t="0" r="0" b="0"/>
            <wp:docPr id="6" name="/media/244565/280e_in_use_hi_res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65/280e_in_use_hi_res2.jpg" descr="280e _in _use _hi _res2"/>
                    <pic:cNvPicPr>
                      <a:picLocks noChangeAspect="1" noChangeArrowheads="1"/>
                    </pic:cNvPicPr>
                  </pic:nvPicPr>
                  <pic:blipFill>
                    <a:blip r:embed="Rfc470317d06248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66f11f5ae3b459b" /><Relationship Type="http://schemas.openxmlformats.org/officeDocument/2006/relationships/image" Target="/media/image4.jpg" Id="Rfc470317d062486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