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LE 14-11 125</w:t>
      </w:r>
    </w:p>
    <w:p>
      <w:r>
        <w:drawing>
          <wp:inline distT="0" distB="0" distL="0" distR="0">
            <wp:extent cx="3695700" cy="2952750"/>
            <wp:effectExtent l="19050" t="0" r="0" b="0"/>
            <wp:docPr id="5" name="/ImageGen.ashx?image=/media/397619/csm_le14-11_125_schruppscheibe_945f60dc86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19/csm_le14-11_125_schruppscheibe_945f60dc86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45411b300b845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Microprocessor met zachte aanloop, heropstartbeveiliging na stroomonderbreking, temperatuurcontrole en CDC-electronic voor het constant houden van het toerental bij belasting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Motor: hoogbelastbaar met hoge werkingsgraad voor sterke prestaties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Verlengde levensduur dankzij geoptimaliseerde koeling en gemodificeerde koolborstels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Extra stofbescherming van motor en aandrijving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Compact, slank en ergonomisch ontwerp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Anti-Kickback: stopt de motor bij schijfblokkering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Gereedschapsloze verstelling van de beschermkap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Vergrendelbare schuifschakelaar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Asvergrendeling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Deze universele haakse slijper is ideaal voor staal- en metaalbewerking, bouw en renovatie, carrosserie-, bouw- en montagebedrijven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SoftVib-handgreep met geïntegreerde, gepatenteerde spanmoersleutel en vibratiedemping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Max. slijpschijf-Ø</w:t>
      </w:r>
      <w:r>
        <w:t xml:space="preserve"> </w:t>
      </w:r>
      <w:r>
        <w:t xml:space="preserve">125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Onbelast toerental</w:t>
      </w:r>
      <w:r>
        <w:t xml:space="preserve"> </w:t>
      </w:r>
      <w:r>
        <w:t xml:space="preserve">2800-11500 /min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Opgenomen vermogen</w:t>
      </w:r>
      <w:r>
        <w:t xml:space="preserve"> </w:t>
      </w:r>
      <w:r>
        <w:t xml:space="preserve">1400 Watt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Afgegeven vermogen</w:t>
      </w:r>
      <w:r>
        <w:t xml:space="preserve"> </w:t>
      </w:r>
      <w:r>
        <w:t xml:space="preserve">880 Watt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Gereedschapsopname</w:t>
      </w:r>
      <w:r>
        <w:t xml:space="preserve"> </w:t>
      </w:r>
      <w:r>
        <w:t xml:space="preserve">M 14 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Afmetingen (L x H)</w:t>
      </w:r>
      <w:r>
        <w:t xml:space="preserve"> </w:t>
      </w:r>
      <w:r>
        <w:t xml:space="preserve">310 x 105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Kabellengte</w:t>
      </w:r>
      <w:r>
        <w:t xml:space="preserve"> </w:t>
      </w:r>
      <w:r>
        <w:t xml:space="preserve">4,0 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Gewicht</w:t>
      </w:r>
      <w:r>
        <w:t xml:space="preserve"> </w:t>
      </w:r>
      <w:r>
        <w:t xml:space="preserve">2,4 kg</w:t>
      </w:r>
    </w:p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145411b300b84595" /><Relationship Type="http://schemas.openxmlformats.org/officeDocument/2006/relationships/numbering" Target="/word/numbering.xml" Id="Rb335b5627ebf45c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