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LST 1503 VR</w:t>
      </w:r>
    </w:p>
    <w:p>
      <w:r>
        <w:drawing>
          <wp:inline distT="0" distB="0" distL="0" distR="0">
            <wp:extent cx="3952875" cy="2952750"/>
            <wp:effectExtent l="19050" t="0" r="0" b="0"/>
            <wp:docPr id="5" name="/ImageGen.ashx?image=/media/43274/lst1503vr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3274/lst1503vr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42af12df8e441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Onbelast toerental</w:t>
                  </w:r>
                </w:p>
              </w:tc>
              <w:tc>
                <w:tcPr/>
                <w:p>
                  <w:r>
                    <w:t xml:space="preserve">800-2400 /min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1200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700 Watt</w:t>
                  </w:r>
                </w:p>
              </w:tc>
            </w:tr>
            <w:tr>
              <w:tc>
                <w:tcPr/>
                <w:p>
                  <w:r>
                    <w:t xml:space="preserve">Werkbreedte</w:t>
                  </w:r>
                </w:p>
              </w:tc>
              <w:tc>
                <w:tcPr/>
                <w:p>
                  <w:r>
                    <w:t xml:space="preserve">40-92 mm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5,9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1 aanslag kompleet</w:t>
                  </w:r>
                </w:p>
              </w:tc>
              <w:tc>
                <w:tcPr/>
                <w:p>
                  <w:r>
                    <w:t xml:space="preserve">259.193</w:t>
                  </w:r>
                </w:p>
              </w:tc>
            </w:tr>
            <w:tr>
              <w:tc>
                <w:tcPr/>
                <w:p>
                  <w:r>
                    <w:t xml:space="preserve">1 HM-werktuig kompleet 100 Ø</w:t>
                  </w:r>
                </w:p>
              </w:tc>
              <w:tc>
                <w:tcPr/>
                <w:p>
                  <w:r>
                    <w:t xml:space="preserve">261.653</w:t>
                  </w:r>
                </w:p>
              </w:tc>
            </w:tr>
            <w:tr>
              <w:tc>
                <w:tcPr/>
                <w:p>
                  <w:r>
                    <w:t xml:space="preserve">1 inbussleutel, SW 5</w:t>
                  </w:r>
                </w:p>
              </w:tc>
              <w:tc>
                <w:tcPr/>
                <w:p>
                  <w:r>
                    <w:t xml:space="preserve">115.460</w:t>
                  </w:r>
                </w:p>
              </w:tc>
            </w:tr>
            <w:tr>
              <w:tc>
                <w:tcPr/>
                <w:p>
                  <w:r>
                    <w:t xml:space="preserve">1 spansleutel</w:t>
                  </w:r>
                </w:p>
              </w:tc>
              <w:tc>
                <w:tcPr/>
                <w:p>
                  <w:r>
                    <w:t xml:space="preserve">100.110</w:t>
                  </w:r>
                </w:p>
              </w:tc>
            </w:tr>
            <w:tr>
              <w:tc>
                <w:tcPr/>
                <w:p>
                  <w:r>
                    <w:t xml:space="preserve">1 zuigadapter</w:t>
                  </w:r>
                </w:p>
              </w:tc>
              <w:tc>
                <w:tcPr/>
                <w:p>
                  <w:r>
                    <w:t xml:space="preserve">340.790</w:t>
                  </w:r>
                </w:p>
              </w:tc>
            </w:tr>
            <w:tr>
              <w:tc>
                <w:tcPr/>
                <w:p>
                  <w:r>
                    <w:t xml:space="preserve">1 slangverlenging</w:t>
                  </w:r>
                </w:p>
              </w:tc>
              <w:tc>
                <w:tcPr/>
                <w:p>
                  <w:r>
                    <w:t xml:space="preserve">296.953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stokmachine voor het bewerken van trappen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VR-volle-golf-elektronica: met toerentalkeuze en -controle, zachte aanloop, overbelastingsbeveiliging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Werkbreedte verstelbaar: 3 posities van ca. 40 mm tot ca. 92 mm.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Aanslag: traploos verstelbaar voor precies werken langs de steenkant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Stofafzuiging: voor het gebruik in bewoonde gebouwen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Bezet met 60 HM punten, opruwen wordt snel en precies uitgevoerd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Roterende slijpkop met gummi gelagerd, hierdoor worden trillingen geluidsontwikkelingen gereduceerd en de levensduur aanzienlijk verhoogt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De beugelgreep boven het werkstuk zorgt voor perfecte geleiding van de machine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642af12df8e44140" /><Relationship Type="http://schemas.openxmlformats.org/officeDocument/2006/relationships/numbering" Target="/word/numbering.xml" Id="R0fa5c894bdf6422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