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TK 40 ANNA</w:t>
      </w:r>
    </w:p>
    <w:p>
      <w:r>
        <w:drawing>
          <wp:inline distT="0" distB="0" distL="0" distR="0">
            <wp:extent cx="4429125" cy="2952750"/>
            <wp:effectExtent l="19050" t="0" r="0" b="0"/>
            <wp:docPr id="5" name="/ImageGen.ashx?image=/media/397457/tk40_klein87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457/tk40_klein87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5f3691871af4a1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Zeer</w:t>
      </w:r>
      <w:r>
        <w:t xml:space="preserve"> </w:t>
      </w:r>
      <w:r>
        <w:t xml:space="preserve">krachtige</w:t>
      </w:r>
      <w:r>
        <w:t xml:space="preserve">,</w:t>
      </w:r>
      <w:r>
        <w:t xml:space="preserve"> </w:t>
      </w:r>
      <w:r>
        <w:t xml:space="preserve">watergekoelde</w:t>
      </w:r>
      <w:r>
        <w:t xml:space="preserve"> </w:t>
      </w:r>
      <w:r>
        <w:t xml:space="preserve">hoogfrequente</w:t>
      </w:r>
      <w:r>
        <w:t xml:space="preserve"> </w:t>
      </w:r>
      <w:r>
        <w:t xml:space="preserve">motor;</w:t>
      </w:r>
      <w:r>
        <w:t xml:space="preserve"> </w:t>
      </w:r>
      <w:r>
        <w:t xml:space="preserve">kan met </w:t>
      </w:r>
      <w:r>
        <w:t xml:space="preserve">230V</w:t>
      </w:r>
      <w:r>
        <w:t xml:space="preserve"> </w:t>
      </w:r>
      <w:r>
        <w:t xml:space="preserve">en</w:t>
      </w:r>
      <w:r>
        <w:t xml:space="preserve"> </w:t>
      </w:r>
      <w:r>
        <w:t xml:space="preserve">400V</w:t>
      </w:r>
      <w:r>
        <w:t xml:space="preserve">.</w:t>
      </w:r>
      <w:r>
        <w:br/>
      </w:r>
      <w:r>
        <w:t xml:space="preserve">Hoge prestaties</w:t>
      </w:r>
      <w:r>
        <w:t xml:space="preserve">, </w:t>
      </w:r>
      <w:r>
        <w:t xml:space="preserve">compacte afmetingen</w:t>
      </w:r>
      <w:r>
        <w:t xml:space="preserve">, laag gewicht.</w:t>
      </w:r>
      <w:r>
        <w:br/>
      </w:r>
      <w:r>
        <w:t xml:space="preserve">Verstelbare</w:t>
      </w:r>
      <w:r>
        <w:t xml:space="preserve"> </w:t>
      </w:r>
      <w:r>
        <w:t xml:space="preserve">handgreep</w:t>
      </w:r>
      <w:r>
        <w:t xml:space="preserve"> </w:t>
      </w:r>
      <w:r>
        <w:t xml:space="preserve">zonder gereedschap</w:t>
      </w:r>
      <w:r>
        <w:t xml:space="preserve"> </w:t>
      </w:r>
      <w:r>
        <w:t xml:space="preserve">spannen</w:t>
      </w:r>
      <w:r>
        <w:t xml:space="preserve"> </w:t>
      </w:r>
      <w:r>
        <w:t xml:space="preserve">van de ketting.</w:t>
      </w:r>
      <w:r>
        <w:br/>
      </w:r>
      <w:r>
        <w:t xml:space="preserve">Muur</w:t>
      </w:r>
      <w:r>
        <w:t xml:space="preserve"> </w:t>
      </w:r>
      <w:r>
        <w:t xml:space="preserve">besnoeiing</w:t>
      </w:r>
      <w:r>
        <w:t xml:space="preserve"> </w:t>
      </w:r>
      <w:r>
        <w:t xml:space="preserve">mogelijk.</w:t>
      </w:r>
      <w:r>
        <w:br/>
      </w:r>
      <w:r>
        <w:t xml:space="preserve">Spatwaterdicht</w:t>
      </w:r>
      <w:r>
        <w:t xml:space="preserve"> </w:t>
      </w:r>
      <w:r>
        <w:t xml:space="preserve">volgens</w:t>
      </w:r>
      <w:r>
        <w:t xml:space="preserve"> </w:t>
      </w:r>
      <w:r>
        <w:t xml:space="preserve">IP55.</w:t>
      </w:r>
      <w:r>
        <w:br/>
      </w:r>
      <w:r>
        <w:t xml:space="preserve">Ergonomische handgreep.</w:t>
      </w:r>
    </w:p>
    <w:tbl>
      <w:tblPr>
        <w:tblW w:w="auto" w:type="pct"/>
      </w:tblPr>
      <w:tblGrid>
        <w:gridCol/>
        <w:gridCol/>
        <w:gridCol/>
        <w:gridCol/>
      </w:tblGrid>
      <w:tr>
        <w:tc>
          <w:tcPr/>
          <w:p>
            <w:r>
              <w:t xml:space="preserve"> </w:t>
            </w:r>
            <w:r>
              <w:rPr>
                <w:b/>
              </w:rPr>
              <w:t xml:space="preserve">Type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rPr>
                <w:b/>
              </w:rPr>
              <w:t xml:space="preserve">TK 40</w:t>
            </w:r>
            <w:r>
              <w:br/>
            </w:r>
          </w:p>
        </w:tc>
        <w:tc>
          <w:tcPr/>
          <w:p>
            <w:r>
              <w:rPr>
                <w:b/>
              </w:rPr>
              <w:t xml:space="preserve">TK 40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V</w:t>
            </w:r>
          </w:p>
        </w:tc>
        <w:tc>
          <w:tcPr/>
          <w:p>
            <w:r>
              <w:t xml:space="preserve">230</w:t>
            </w:r>
          </w:p>
        </w:tc>
        <w:tc>
          <w:tcPr/>
          <w:p>
            <w:r>
              <w:t xml:space="preserve">400</w:t>
            </w:r>
          </w:p>
        </w:tc>
      </w:tr>
      <w:tr>
        <w:tc>
          <w:tcPr/>
          <w:p>
            <w:r>
              <w:t xml:space="preserve">Onbelast vermogen    </w:t>
            </w:r>
          </w:p>
        </w:tc>
        <w:tc>
          <w:tcPr/>
          <w:p>
            <w:r>
              <w:t xml:space="preserve">W</w:t>
            </w:r>
          </w:p>
        </w:tc>
        <w:tc>
          <w:tcPr/>
          <w:p>
            <w:r>
              <w:t xml:space="preserve">3700</w:t>
            </w:r>
          </w:p>
        </w:tc>
        <w:tc>
          <w:tcPr/>
          <w:p>
            <w:r>
              <w:t xml:space="preserve">6500</w:t>
            </w:r>
          </w:p>
        </w:tc>
      </w:tr>
      <w:tr>
        <w:tc>
          <w:tcPr/>
          <w:p>
            <w:r>
              <w:t xml:space="preserve">Belast vermogen</w:t>
            </w:r>
          </w:p>
        </w:tc>
        <w:tc>
          <w:tcPr/>
          <w:p>
            <w:r>
              <w:t xml:space="preserve">W</w:t>
            </w:r>
          </w:p>
        </w:tc>
        <w:tc>
          <w:tcPr/>
          <w:p>
            <w:r>
              <w:t xml:space="preserve">2700</w:t>
            </w:r>
          </w:p>
        </w:tc>
        <w:tc>
          <w:tcPr/>
          <w:p>
            <w:r>
              <w:t xml:space="preserve">4800</w:t>
            </w:r>
          </w:p>
        </w:tc>
      </w:tr>
      <w:tr>
        <w:tc>
          <w:tcPr/>
          <w:p>
            <w:r>
              <w:t xml:space="preserve">Nenstroom</w:t>
            </w:r>
          </w:p>
        </w:tc>
        <w:tc>
          <w:tcPr/>
          <w:p>
            <w:r>
              <w:t xml:space="preserve">A</w:t>
            </w:r>
          </w:p>
        </w:tc>
        <w:tc>
          <w:tcPr/>
          <w:p>
            <w:r>
              <w:t xml:space="preserve">16</w:t>
            </w:r>
          </w:p>
        </w:tc>
        <w:tc>
          <w:tcPr/>
          <w:p>
            <w:r>
              <w:t xml:space="preserve">13,5</w:t>
            </w:r>
          </w:p>
        </w:tc>
      </w:tr>
      <w:tr>
        <w:tc>
          <w:tcPr/>
          <w:p>
            <w:r>
              <w:t xml:space="preserve">Zwaardlengte</w:t>
            </w:r>
          </w:p>
        </w:tc>
        <w:tc>
          <w:tcPr/>
          <w:p>
            <w:r>
              <w:t xml:space="preserve">cm</w:t>
            </w:r>
          </w:p>
        </w:tc>
        <w:tc>
          <w:tcPr/>
          <w:p>
            <w:r>
              <w:t xml:space="preserve">30-40</w:t>
            </w:r>
          </w:p>
        </w:tc>
        <w:tc>
          <w:tcPr/>
          <w:p>
            <w:r>
              <w:t xml:space="preserve">30-40</w:t>
            </w:r>
          </w:p>
        </w:tc>
      </w:tr>
      <w:tr>
        <w:tc>
          <w:tcPr/>
          <w:p>
            <w:r>
              <w:t xml:space="preserve">Zaagdiepte</w:t>
            </w:r>
          </w:p>
        </w:tc>
        <w:tc>
          <w:tcPr/>
          <w:p>
            <w:r>
              <w:t xml:space="preserve">mm</w:t>
            </w:r>
          </w:p>
        </w:tc>
        <w:tc>
          <w:tcPr/>
          <w:p>
            <w:r>
              <w:t xml:space="preserve">430</w:t>
            </w:r>
          </w:p>
        </w:tc>
        <w:tc>
          <w:tcPr/>
          <w:p>
            <w:r>
              <w:t xml:space="preserve">430</w:t>
            </w:r>
          </w:p>
        </w:tc>
      </w:tr>
      <w:tr>
        <w:tc>
          <w:tcPr/>
          <w:p>
            <w:r>
              <w:t xml:space="preserve">Aandrijfas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 tanden 3/8" en F4    </w:t>
            </w:r>
          </w:p>
        </w:tc>
        <w:tc>
          <w:tcPr/>
          <w:p>
            <w:r>
              <w:t xml:space="preserve">8 tanden 3/8" en F4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1/min    </w:t>
            </w:r>
          </w:p>
        </w:tc>
        <w:tc>
          <w:tcPr/>
          <w:p>
            <w:r>
              <w:t xml:space="preserve">5500</w:t>
            </w:r>
          </w:p>
        </w:tc>
        <w:tc>
          <w:tcPr/>
          <w:p>
            <w:r>
              <w:t xml:space="preserve">5500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kg</w:t>
            </w:r>
          </w:p>
        </w:tc>
        <w:tc>
          <w:tcPr/>
          <w:p>
            <w:r>
              <w:t xml:space="preserve">9,8</w:t>
            </w:r>
          </w:p>
        </w:tc>
        <w:tc>
          <w:tcPr/>
          <w:p>
            <w:r>
              <w:t xml:space="preserve">9,8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45f3691871af4a1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