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ST34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191009/st3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9/st3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2c2468b2adb4f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Let op: stationaire doorslijpschijven zijn NIET geschikt voor gebruik uit de vrije hand</w:t>
      </w:r>
    </w:p>
    <w:p>
      <w:r>
        <w:t xml:space="preserve">Speciaal ontwikkeld voor afkortzagen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ST34  A36N8BF348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300 x 2,5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201510</w:t>
            </w:r>
          </w:p>
        </w:tc>
      </w:tr>
      <w:tr>
        <w:tc>
          <w:tcPr/>
          <w:p>
            <w:r>
              <w:t xml:space="preserve">300 x 2,5 x 32,00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209501</w:t>
            </w:r>
          </w:p>
        </w:tc>
      </w:tr>
      <w:tr>
        <w:tc>
          <w:tcPr/>
          <w:p>
            <w:r>
              <w:t xml:space="preserve">300 x 3,0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201507</w:t>
            </w:r>
          </w:p>
        </w:tc>
      </w:tr>
      <w:tr>
        <w:tc>
          <w:tcPr/>
          <w:p>
            <w:r>
              <w:t xml:space="preserve">300 x 3,0 x 32,00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206523</w:t>
            </w:r>
          </w:p>
        </w:tc>
      </w:tr>
      <w:tr>
        <w:tc>
          <w:tcPr/>
          <w:p>
            <w:r>
              <w:t xml:space="preserve">350 x 2,5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201518</w:t>
            </w:r>
          </w:p>
        </w:tc>
      </w:tr>
      <w:tr>
        <w:tc>
          <w:tcPr/>
          <w:p>
            <w:r>
              <w:t xml:space="preserve">350 x 2,5 x 32,00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205836</w:t>
            </w:r>
          </w:p>
        </w:tc>
      </w:tr>
      <w:tr>
        <w:tc>
          <w:tcPr/>
          <w:p>
            <w:r>
              <w:t xml:space="preserve">350 x 3,0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201514</w:t>
            </w:r>
          </w:p>
        </w:tc>
      </w:tr>
      <w:tr>
        <w:tc>
          <w:tcPr/>
          <w:p>
            <w:r>
              <w:t xml:space="preserve">350 x 3,0 x 32,00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205578</w:t>
            </w:r>
          </w:p>
        </w:tc>
      </w:tr>
      <w:tr>
        <w:tc>
          <w:tcPr/>
          <w:p>
            <w:r>
              <w:t xml:space="preserve">400 x 3,0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201504</w:t>
            </w:r>
          </w:p>
        </w:tc>
      </w:tr>
      <w:tr>
        <w:tc>
          <w:tcPr/>
          <w:p>
            <w:r>
              <w:t xml:space="preserve">400 x 3,0 x 32,00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206455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2c2468b2adb4f1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