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ST56</w:t>
      </w:r>
    </w:p>
    <w:p>
      <w:r>
        <w:drawing>
          <wp:inline distT="0" distB="0" distL="0" distR="0">
            <wp:extent cx="2981325" cy="2952750"/>
            <wp:effectExtent l="19050" t="0" r="0" b="0"/>
            <wp:docPr id="5" name="/ImageGen.ashx?image=/media/191008/st5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8/st5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9a36008117d4da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Let op: stationaire doorslijpschijven zijn NIET geschikt voor gebruik uit de vrije hand</w:t>
      </w:r>
    </w:p>
    <w:p>
      <w:r>
        <w:t xml:space="preserve">Versterkte buitenwapening voor een hoge werksnelheid van 100 m/sec.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ST56  A24R-BF564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300 x 3,0 x 25.40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201397</w:t>
            </w:r>
          </w:p>
        </w:tc>
      </w:tr>
      <w:tr>
        <w:tc>
          <w:tcPr/>
          <w:p>
            <w:r>
              <w:t xml:space="preserve">350 x 3,5 x 25.40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201415</w:t>
            </w:r>
          </w:p>
        </w:tc>
      </w:tr>
      <w:tr>
        <w:tc>
          <w:tcPr/>
          <w:p>
            <w:r>
              <w:t xml:space="preserve">400 x 4,0 x 40.00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201432</w:t>
            </w:r>
          </w:p>
        </w:tc>
      </w:tr>
      <w:tr>
        <w:tc>
          <w:tcPr/>
          <w:p>
            <w:r>
              <w:t xml:space="preserve">500 x 5,0 x 40.00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201457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9a36008117d4da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