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Bajonetaansluiting 49mm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9/bajonet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9/bajonet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93daae0b494e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bajonetsluiting met een diameter van 49 mm</w:t>
      </w:r>
    </w:p>
    <w:p>
      <w:pPr>
        <w:pStyle w:val="heading 4"/>
      </w:pPr>
      <w:r>
        <w:t xml:space="preserve">Beschrijving van Starmix Toebehoren 529752</w:t>
      </w:r>
    </w:p>
    <w:p>
      <w:r>
        <w:br/>
      </w:r>
      <w:r>
        <w:t xml:space="preserve">Starmix bajonetsluiting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bajonetsluiting heeft een diameter van 49 mm.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bajonetsluiting voor uw Starmix stofzuiger</w:t>
      </w:r>
    </w:p>
    <w:p>
      <w:r>
        <w:t xml:space="preserve">Let op : afbeelding kan afwijken </w:t>
      </w:r>
    </w:p>
    <w:p>
      <w:pPr>
        <w:pStyle w:val="heading 4"/>
      </w:pPr>
      <w:r>
        <w:t xml:space="preserve">Technische gegevens van Starmix Toebehoren 529752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bajonetsluiting 49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193daae0b494e61" /><Relationship Type="http://schemas.openxmlformats.org/officeDocument/2006/relationships/numbering" Target="/word/numbering.xml" Id="R14f7538273b2421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