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Kogellager met stofkap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377013/manicotto-a-sfer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3/manicotto-a-sfer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c9b7f3bfd343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DIAM</w:t>
            </w:r>
          </w:p>
        </w:tc>
      </w:tr>
      <w:tr>
        <w:tc>
          <w:tcPr/>
          <w:p>
            <w:r>
              <w:t xml:space="preserve">030120       </w:t>
            </w:r>
          </w:p>
        </w:tc>
        <w:tc>
          <w:tcPr/>
          <w:p>
            <w:r>
              <w:t xml:space="preserve">Ø 25</w:t>
            </w:r>
          </w:p>
        </w:tc>
      </w:tr>
      <w:tr>
        <w:tc>
          <w:tcPr/>
          <w:p>
            <w:r>
              <w:t xml:space="preserve">030098</w:t>
            </w:r>
          </w:p>
        </w:tc>
        <w:tc>
          <w:tcPr/>
          <w:p>
            <w:r>
              <w:t xml:space="preserve">Ø 30</w:t>
            </w:r>
          </w:p>
        </w:tc>
      </w:tr>
      <w:tr>
        <w:tc>
          <w:tcPr/>
          <w:p>
            <w:r>
              <w:t xml:space="preserve">030106</w:t>
            </w:r>
          </w:p>
        </w:tc>
        <w:tc>
          <w:tcPr/>
          <w:p>
            <w:r>
              <w:t xml:space="preserve">Ø 40</w:t>
            </w:r>
          </w:p>
        </w:tc>
      </w:tr>
      <w:tr>
        <w:tc>
          <w:tcPr/>
          <w:p>
            <w:r>
              <w:t xml:space="preserve">030097</w:t>
            </w:r>
          </w:p>
        </w:tc>
        <w:tc>
          <w:tcPr/>
          <w:p>
            <w:r>
              <w:t xml:space="preserve">Ø 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c9b7f3bfd343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