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5708002</w:t>
      </w:r>
    </w:p>
    <w:p>
      <w:r>
        <w:drawing>
          <wp:inline distT="0" distB="0" distL="0" distR="0">
            <wp:extent cx="6943725" cy="2952750"/>
            <wp:effectExtent l="19050" t="0" r="0" b="0"/>
            <wp:docPr id="5" name="/ImageGen.ashx?image=/media/263574/57080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4/57080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695dd8c3944b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42V-315VA</w:t>
      </w:r>
    </w:p>
    <w:p>
      <w:r>
        <w:t xml:space="preserve">2xCEE 42V/2P/16A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57.080.02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8713265019794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315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42V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157,5 VA of 1 uitgang 315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695dd8c3944b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