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Snelkoppeling systeem</w:t>
      </w:r>
    </w:p>
    <w:p>
      <w:r>
        <w:drawing>
          <wp:inline distT="0" distB="0" distL="0" distR="0">
            <wp:extent cx="5905500" cy="2952750"/>
            <wp:effectExtent l="19050" t="0" r="0" b="0"/>
            <wp:docPr id="5" name="/ImageGen.ashx?image=/media/70574/svs-bk5-schnellverschlusssyste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74/svs-bk5-schnellverschlusssyste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217c38d0da4b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FEIT IS, U DOET MEER BORINGEN PER DAG!</w:t>
      </w:r>
    </w:p>
    <w:p>
      <w:r>
        <w:t xml:space="preserve">Snelkoppeling-systeem SVS-BK5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Geen gebruik meer van steeksleutels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Geen beschadigingen meer aan uw statief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Bespaard tijd, dus geld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Werkverlichting voor de boorder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stabiele koppelingen zijn eenvoudig te reinigen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Vergrendeling zonder kogels of veren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Machine aansluiting 1¼ UNC of M33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Booraansluiting 1¼ UNC of 6-gats flens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Booraansluiting geeft slechts 37 mm verlenging</w:t>
      </w:r>
    </w:p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85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378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SVS-BK5-3L-Flansch</w:t>
            </w:r>
          </w:p>
        </w:tc>
        <w:tc>
          <w:tcPr/>
          <w:p>
            <w:r>
              <w:t xml:space="preserve">Schnellverschluß-Bohrkrone-3-Loch-Flansch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SVS-BK5-6L-Flansch</w:t>
            </w:r>
          </w:p>
        </w:tc>
        <w:tc>
          <w:tcPr/>
          <w:p>
            <w:r>
              <w:t xml:space="preserve">Schnellverschluß-Bohrkrone-6-Loch-Flansch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SVS-BK5-Hakens</w:t>
            </w:r>
          </w:p>
        </w:tc>
        <w:tc>
          <w:tcPr/>
          <w:p>
            <w:r>
              <w:t xml:space="preserve">Hakenschlüssel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SVS-BK5-KRO-AD-M33   </w:t>
            </w:r>
          </w:p>
        </w:tc>
        <w:tc>
          <w:tcPr/>
          <w:p>
            <w:r>
              <w:t xml:space="preserve">Schnellverschluß-Bohrkrone-Adapter M33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SVS-BK5-KRO-AD-M41</w:t>
            </w:r>
          </w:p>
        </w:tc>
        <w:tc>
          <w:tcPr/>
          <w:p>
            <w:r>
              <w:t xml:space="preserve">Schnellverschluß-Bohrkrone-Adapter M41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SVS-BK5-KRO-AD-UNC</w:t>
            </w:r>
          </w:p>
        </w:tc>
        <w:tc>
          <w:tcPr/>
          <w:p>
            <w:r>
              <w:t xml:space="preserve">Schnellverschluß-Bohrkrone-Adapter UNC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SVS-BK5-Masch-M33</w:t>
            </w:r>
          </w:p>
        </w:tc>
        <w:tc>
          <w:tcPr/>
          <w:p>
            <w:r>
              <w:t xml:space="preserve">Schnellverschluß-Bohrkrone-Maschine M33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SVS-BK5-Masch-UNC</w:t>
            </w:r>
          </w:p>
        </w:tc>
        <w:tc>
          <w:tcPr/>
          <w:p>
            <w:r>
              <w:t xml:space="preserve">Schnellverschluß-Bohrkrone-Maschine UNC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SVS-BK5-VL-400-UNCAL</w:t>
            </w:r>
          </w:p>
        </w:tc>
        <w:tc>
          <w:tcPr/>
          <w:p>
            <w:r>
              <w:t xml:space="preserve">Schnellverschluß-Bohrkrone-verlangerung 400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SVS-BK5-VL-400-UNCST  </w:t>
            </w:r>
          </w:p>
        </w:tc>
        <w:tc>
          <w:tcPr/>
          <w:p>
            <w:r>
              <w:t xml:space="preserve">Schnellverschluß-Bohrkrone-verlangerung 400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SVS-BK5-ZUG-AD-UNC</w:t>
            </w:r>
          </w:p>
        </w:tc>
        <w:tc>
          <w:tcPr/>
          <w:p>
            <w:r>
              <w:t xml:space="preserve">Zughammeradapter mit SVS x UNC 1¼ innengewinde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0217c38d0da4b07" /><Relationship Type="http://schemas.openxmlformats.org/officeDocument/2006/relationships/numbering" Target="/word/numbering.xml" Id="R3d65599e54b641e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