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Waterspoelkop HB50</w:t>
      </w:r>
    </w:p>
    <w:p>
      <w:r>
        <w:drawing>
          <wp:inline distT="0" distB="0" distL="0" distR="0">
            <wp:extent cx="3457575" cy="2952750"/>
            <wp:effectExtent l="19050" t="0" r="0" b="0"/>
            <wp:docPr id="5" name="/ImageGen.ashx?image=/media/397697/1628-hb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7/1628-hb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5a0624a8ad46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HB50 Waterspoelkop Budget R½" F - 6kant Gardena</w:t>
      </w:r>
    </w:p>
    <w:p>
      <w:r>
        <w:t xml:space="preserve">Waterspoelkop voor het boren met diamantboren met een ½" aansluiting.</w:t>
      </w:r>
    </w:p>
    <w:p>
      <w:r>
        <w:t xml:space="preserve">Artikelnummer D1628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5a0624a8ad46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