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Master PCD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504/pcd-oe125-350015-maste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504/pcd-oe125-350015-maste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eb2def422b247f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Premium-komschijf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Met polykristallijne diamanten</w:t>
      </w:r>
    </w:p>
    <w:p>
      <w:r>
        <w:t xml:space="preserve">Toepassing: Epoxyhars-coatings, tegellijm.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  <w:gridCol/>
        <w:gridCol/>
        <w:gridCol/>
      </w:tblGrid>
      <w:tr>
        <w:tc>
          <w:tcPr/>
          <w:p>
            <w:r>
              <w:rPr>
                <w:b/>
              </w:rPr>
              <w:t xml:space="preserve">Artikelnummer</w:t>
            </w:r>
          </w:p>
        </w:tc>
        <w:tc>
          <w:tcPr/>
          <w:p>
            <w:r>
              <w:rPr>
                <w:b/>
              </w:rPr>
              <w:t xml:space="preserve">Diameter Ø</w:t>
            </w:r>
          </w:p>
        </w:tc>
        <w:tc>
          <w:tcPr/>
          <w:p>
            <w:r>
              <w:rPr>
                <w:b/>
              </w:rPr>
              <w:t xml:space="preserve">Asgat     </w:t>
            </w:r>
          </w:p>
        </w:tc>
        <w:tc>
          <w:tcPr/>
          <w:p>
            <w:r>
              <w:rPr>
                <w:b/>
              </w:rPr>
              <w:t xml:space="preserve">Aantal segmenten</w:t>
            </w:r>
          </w:p>
        </w:tc>
        <w:tc>
          <w:tcPr/>
          <w:p>
            <w:r>
              <w:rPr>
                <w:b/>
              </w:rPr>
              <w:t xml:space="preserve">Totaal hoogte (mm)</w:t>
            </w:r>
          </w:p>
        </w:tc>
      </w:tr>
      <w:tr>
        <w:tc>
          <w:tcPr/>
          <w:p>
            <w:r>
              <w:t xml:space="preserve">S350015</w:t>
            </w:r>
          </w:p>
        </w:tc>
        <w:tc>
          <w:tcPr/>
          <w:p>
            <w:r>
              <w:t xml:space="preserve">125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12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S350016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6</w:t>
            </w:r>
          </w:p>
        </w:tc>
        <w:tc>
          <w:tcPr/>
          <w:p>
            <w:r>
              <w:t xml:space="preserve">34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eb2def422b247f1" /><Relationship Type="http://schemas.openxmlformats.org/officeDocument/2006/relationships/numbering" Target="/word/numbering.xml" Id="R9bb95fa07069476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