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RFA voegenfrees</w:t>
      </w:r>
    </w:p>
    <w:p>
      <w:r>
        <w:drawing>
          <wp:inline distT="0" distB="0" distL="0" distR="0">
            <wp:extent cx="2962275" cy="2952750"/>
            <wp:effectExtent l="19050" t="0" r="0" b="0"/>
            <wp:docPr id="5" name="/ImageGen.ashx?image=/media/324686/rfa-beto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686/rfa-beto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45d12e5f9e147c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Speciaal gereedschap voor het uitwerken van 45° voegen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 de regel worden twee frezen en één 350mm voegenzaag samen op de voegenzaagmachine gemonteerd, maar een andere toepassing is ook zonder problemen mogelijk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freesdiepte bedraagt 55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freesbreedte is afhankelijk van de segmentbreedte van de voegenzaag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290 mm</w:t>
      </w:r>
      <w:r>
        <w:br/>
      </w:r>
      <w:r>
        <w:br/>
      </w:r>
    </w:p>
    <w:p>
      <w:r>
        <w:t xml:space="preserve">7306010 - Dia-Phasenfräser/290/25,4 / 45° / rechts / Beton</w:t>
      </w:r>
      <w:r>
        <w:br/>
      </w:r>
      <w:r>
        <w:t xml:space="preserve">7958150 - Anfaser / D 280/25,4 mm / zweiteilig / 8 x 3,6 mm / 32 Seg. / Beton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45d12e5f9e147ce" /><Relationship Type="http://schemas.openxmlformats.org/officeDocument/2006/relationships/numbering" Target="/word/numbering.xml" Id="R4754a0f5adad428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