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HMT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5/HMT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5/HMT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aec28719bc4d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Ijzer, 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E24P300E</w:t>
            </w:r>
          </w:p>
        </w:tc>
        <w:tc>
          <w:tcPr>
            <w:tcW w:w="565" w:type="dxa"/>
          </w:tcPr>
          <w:p>
            <w:r>
              <w:t xml:space="preserve">Diamantzaagblad HMT Ø300Rx25,4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E24P350E</w:t>
            </w:r>
          </w:p>
        </w:tc>
        <w:tc>
          <w:tcPr/>
          <w:p>
            <w:r>
              <w:t xml:space="preserve">Diamantzaagblad HMT Ø350Rx25,4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E24P400E</w:t>
            </w:r>
          </w:p>
        </w:tc>
        <w:tc>
          <w:tcPr/>
          <w:p>
            <w:r>
              <w:t xml:space="preserve">Diamantzaagblad HMT Ø400Rx25,4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aec28719bc4d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