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"Extreme" puntbeitel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80/sgr-215-010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80/sgr-215-010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551c5fc632a4e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"Extreme" puntbeitel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voorzien van versterkte zeskant schacht en uiteinde van de beitel voorzien van power-groeven voor optimale breekkracht en materiaalafvoer. Drie stappen geharde beitel met als resultaat een extreem harde en slijtvaste punt, elastische schacht en een slijtvaste opname.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215.0105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Puntbeitel "Extreme"</w:t>
            </w:r>
          </w:p>
        </w:tc>
        <w:tc>
          <w:tcPr/>
          <w:p>
            <w:r>
              <w:t xml:space="preserve">-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551c5fc632a4ec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