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Steekbeitel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73/sgr-215-004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73/sgr-215-004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7ca664ffbc34c0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Steekbeitel</w:t>
      </w:r>
    </w:p>
    <w:p>
      <w:r>
        <w:br/>
      </w:r>
      <w:r>
        <w:br/>
      </w:r>
    </w:p>
    <w:p>
      <w:pPr>
        <w:pStyle w:val="heading 3"/>
      </w:pPr>
      <w:r>
        <w:t xml:space="preserve">Toepassing</w:t>
      </w:r>
    </w:p>
    <w:p>
      <w:r>
        <w:t xml:space="preserve">Steekbeitel voor de meest voorkomende houtsoorten.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Steekbeitel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175</w:t>
            </w:r>
          </w:p>
        </w:tc>
      </w:tr>
      <w:tr>
        <w:tc>
          <w:tcPr/>
          <w:p>
            <w:r>
              <w:t xml:space="preserve">215.0045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Steekbeitel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175</w:t>
            </w:r>
          </w:p>
        </w:tc>
      </w:tr>
      <w:tr>
        <w:tc>
          <w:tcPr/>
          <w:p>
            <w:r>
              <w:t xml:space="preserve">215.0050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Steekbeitel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175</w:t>
            </w:r>
          </w:p>
        </w:tc>
      </w:tr>
      <w:tr>
        <w:tc>
          <w:tcPr/>
          <w:p>
            <w:r>
              <w:t xml:space="preserve">215.0060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Steekbeitel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175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7ca664ffbc34c0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