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Adapters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08/sgr-200-adapter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08/sgr-200-adapter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0093bfb6ff645e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Adapters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Voor de opname van hamerboren met SDS-plus opnameschacht.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Nr.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Opname (van)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Naar</w:t>
            </w:r>
          </w:p>
        </w:tc>
      </w:tr>
      <w:tr>
        <w:tc>
          <w:tcPr/>
          <w:p>
            <w:r>
              <w:t xml:space="preserve">200.9001     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SDS-max (ø18mm)</w:t>
            </w:r>
          </w:p>
        </w:tc>
        <w:tc>
          <w:tcPr/>
          <w:p>
            <w:r>
              <w:t xml:space="preserve">SDS-plus (ø10mm)</w:t>
            </w:r>
          </w:p>
        </w:tc>
      </w:tr>
      <w:tr>
        <w:tc>
          <w:tcPr/>
          <w:p>
            <w:r>
              <w:t xml:space="preserve">200.9002</w:t>
            </w:r>
          </w:p>
        </w:tc>
        <w:tc>
          <w:tcPr/>
          <w:p>
            <w:r>
              <w:t xml:space="preserve">2</w:t>
            </w:r>
          </w:p>
        </w:tc>
        <w:tc>
          <w:tcPr/>
          <w:p>
            <w:r>
              <w:t xml:space="preserve">Steekas (ø19mm)</w:t>
            </w:r>
          </w:p>
        </w:tc>
        <w:tc>
          <w:tcPr/>
          <w:p>
            <w:r>
              <w:t xml:space="preserve">SDS-plus (ø10mm)</w:t>
            </w:r>
          </w:p>
        </w:tc>
      </w:tr>
      <w:tr>
        <w:tc>
          <w:tcPr/>
          <w:p>
            <w:r>
              <w:t xml:space="preserve">200.9003</w:t>
            </w:r>
          </w:p>
        </w:tc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6-knt. 13mm</w:t>
            </w:r>
          </w:p>
        </w:tc>
        <w:tc>
          <w:tcPr/>
          <w:p>
            <w:r>
              <w:t xml:space="preserve">SDS-plus (ø10mm)</w:t>
            </w:r>
          </w:p>
        </w:tc>
      </w:tr>
      <w:tr>
        <w:tc>
          <w:tcPr/>
          <w:p>
            <w:r>
              <w:t xml:space="preserve">200.9007</w:t>
            </w:r>
          </w:p>
        </w:tc>
        <w:tc>
          <w:tcPr/>
          <w:p>
            <w:r>
              <w:t xml:space="preserve">4</w:t>
            </w:r>
          </w:p>
        </w:tc>
        <w:tc>
          <w:tcPr/>
          <w:p>
            <w:r>
              <w:t xml:space="preserve">SDS-plus (ø10mm)</w:t>
            </w:r>
          </w:p>
        </w:tc>
        <w:tc>
          <w:tcPr/>
          <w:p>
            <w:r>
              <w:t xml:space="preserve">1/2" - 20 UNF</w:t>
            </w:r>
          </w:p>
        </w:tc>
      </w:tr>
      <w:tr>
        <w:tc>
          <w:tcPr/>
          <w:p>
            <w:r>
              <w:t xml:space="preserve">200.9009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SDS-plus (ø10mm)     </w:t>
            </w:r>
          </w:p>
        </w:tc>
        <w:tc>
          <w:tcPr/>
          <w:p>
            <w:r>
              <w:t xml:space="preserve">1/4" 6-knt. bit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0093bfb6ff645e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