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ABS-koffer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60/sgr-101-abs-koffer-copy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60/sgr-101-abs-koffer-copy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c6278180b4a46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HSS-R Spiraalboren, "Precise", Gold-Line, in ABS-koffer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 spiraalboren DIN 338, Precise, tophoek 118°. Door speciale walstechnologie verkregen stabiele en verdunde kern in de boorpunt, worden de snijkrachten aanzienlijk gereduceerd. Dit zorgt voor een langere standtijd, betere centrering en nauwkeurige gaten. </w:t>
      </w:r>
      <w:r>
        <w:t xml:space="preserve">Powered by Werkö.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in de meest voorkomende staalsoorten met een treksterkte tot &lt;800 N/mm².</w:t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900.0171K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170-dlg. koffer metaalboren</w:t>
            </w:r>
          </w:p>
        </w:tc>
        <w:tc>
          <w:tcPr/>
          <w:p>
            <w:r>
              <w:t xml:space="preserve">"101"</w:t>
            </w:r>
          </w:p>
        </w:tc>
        <w:tc>
          <w:tcPr/>
          <w:p>
            <w:r>
              <w:t xml:space="preserve">Precise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 / 0,5 mm oplopend / 5 stuks elk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c6278180b4a462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