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Pistolen M2000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3/pistool-m2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3/pistool-m2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5f5dde06d74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Kranzle spuitpistool M2000</w:t>
      </w:r>
      <w:r>
        <w:br/>
      </w:r>
      <w:r>
        <w:t xml:space="preserve">Zeer lichte bediening</w:t>
      </w:r>
      <w:r>
        <w:br/>
      </w:r>
      <w:r>
        <w:t xml:space="preserve">nieuwste spuitpistool van kranzle</w:t>
      </w:r>
      <w:r>
        <w:br/>
      </w:r>
      <w:r>
        <w:t xml:space="preserve">Vervangt type midi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e5f5dde06d742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