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EMF125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15015/EMF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5/EMF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e5b1c2d5db4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1400W - met 2 schijven 125mm</w:t>
      </w:r>
    </w:p>
    <w:p>
      <w:r>
        <w:t xml:space="preserve">Compacte 1400 Watt machine met uitgebalanceerde compacte vormgeving en paralelle handgreeppositie, voor het éénvoudig frezen van sleuven, speciaal in harde materialen. Met softstart schakelaar, thermische- en overbelastingsbeveiliging (optisch) en een 35 mm slangaansluiting met borgpal. Inclusief 2 premium diamantschijven 125 mm, verpakt in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4026851014566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30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30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3,8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e5b1c2d5db44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