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EMF150.1 nat</w:t>
      </w:r>
    </w:p>
    <w:p>
      <w:r>
        <w:drawing>
          <wp:inline distT="0" distB="0" distL="0" distR="0">
            <wp:extent cx="2819400" cy="2952750"/>
            <wp:effectExtent l="19050" t="0" r="0" b="0"/>
            <wp:docPr id="5" name="/ImageGen.ashx?image=/media/397444/1009898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44/1009898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b4ca34b7f194d6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Muurfrees EMF 150.1 nat</w:t>
      </w:r>
    </w:p>
    <w:p>
      <w:r>
        <w:t xml:space="preserve">2300W - met 2 schijven 150mm,</w:t>
      </w:r>
      <w:r>
        <w:br/>
      </w:r>
      <w:r>
        <w:t xml:space="preserve">watertoevoer en meeverende ka</w:t>
      </w:r>
    </w:p>
    <w:p>
      <w:r>
        <w:rPr>
          <w:u w:val="single"/>
          <w:b/>
        </w:rPr>
        <w:t xml:space="preserve">GEBRUIK:</w:t>
      </w:r>
      <w:r>
        <w:br/>
      </w:r>
      <w:r>
        <w:br/>
      </w:r>
      <w:r>
        <w:t xml:space="preserve">– Frezen van sleuven en kanalen in beton, kalkzandsteen en</w:t>
      </w:r>
      <w:r>
        <w:br/>
      </w:r>
      <w:r>
        <w:t xml:space="preserve">metselwerk</w:t>
      </w:r>
      <w:r>
        <w:br/>
      </w:r>
      <w:r>
        <w:t xml:space="preserve">– Elektrische installaties, sanitair, verwarmings- en</w:t>
      </w:r>
      <w:r>
        <w:br/>
      </w:r>
      <w:r>
        <w:t xml:space="preserve">ventilatieconstructie</w:t>
      </w:r>
      <w:r>
        <w:br/>
      </w:r>
      <w:r>
        <w:br/>
      </w:r>
      <w:r>
        <w:rPr>
          <w:u w:val="single"/>
          <w:b/>
        </w:rPr>
        <w:t xml:space="preserve">KENMERKEN:</w:t>
      </w:r>
      <w:r>
        <w:br/>
      </w:r>
      <w:r>
        <w:br/>
      </w:r>
      <w:r>
        <w:t xml:space="preserve">– Krachtige 2300 W motor</w:t>
      </w:r>
      <w:r>
        <w:br/>
      </w:r>
      <w:r>
        <w:t xml:space="preserve">– Elektronisch - soft-start, temperatuurregeling en</w:t>
      </w:r>
      <w:r>
        <w:br/>
      </w:r>
      <w:r>
        <w:t xml:space="preserve">overstroombeveiliging, overbelastingsindicatie</w:t>
      </w:r>
      <w:r>
        <w:br/>
      </w:r>
      <w:r>
        <w:t xml:space="preserve">– Handgrepen parallel geplaatst - comfortabele werkhouding</w:t>
      </w:r>
      <w:r>
        <w:br/>
      </w:r>
      <w:r>
        <w:t xml:space="preserve">– Vergrendeling voor aanzuigslang - voorkomt onbedoeld</w:t>
      </w:r>
      <w:r>
        <w:br/>
      </w:r>
      <w:r>
        <w:t xml:space="preserve">losraken van de slang tijdens het frezen</w:t>
      </w:r>
      <w:r>
        <w:br/>
      </w:r>
      <w:r>
        <w:t xml:space="preserve">– Instelbare freesdiepte - geen gereedschap nodig</w:t>
      </w:r>
      <w:r>
        <w:br/>
      </w:r>
      <w:r>
        <w:t xml:space="preserve">– Hoofdasvergrendeling - eenvoudig wisselen van hulpstuk</w:t>
      </w:r>
      <w:r>
        <w:br/>
      </w:r>
      <w:r>
        <w:t xml:space="preserve">– Slank ontwerp, kleine afstand tussen beschermkap en</w:t>
      </w:r>
      <w:r>
        <w:br/>
      </w:r>
      <w:r>
        <w:t xml:space="preserve">diamantbladen voor werken tot 15 mm van de rand</w:t>
      </w:r>
      <w:r>
        <w:br/>
      </w:r>
      <w:r>
        <w:t xml:space="preserve">– Sleufbreedtes van 7-46 mm instelbaar in stappen</w:t>
      </w:r>
      <w:r>
        <w:br/>
      </w:r>
      <w:r>
        <w:t xml:space="preserve">van 1 mm</w:t>
      </w:r>
      <w:r>
        <w:br/>
      </w:r>
      <w:r>
        <w:t xml:space="preserve">– Gesloten beschermkap - optimale luchtstroom, eenvoudig</w:t>
      </w:r>
      <w:r>
        <w:br/>
      </w:r>
      <w:r>
        <w:t xml:space="preserve">verwijderen van fragmenten</w:t>
      </w:r>
      <w:r>
        <w:br/>
      </w:r>
      <w:r>
        <w:t xml:space="preserve">– Machine werkt in snijrichting - comfortabel gebruik</w:t>
      </w:r>
      <w:r>
        <w:br/>
      </w:r>
      <w:r>
        <w:t xml:space="preserve">– Mondstuk diameter 35 mm - directe verbinding met de</w:t>
      </w:r>
      <w:r>
        <w:br/>
      </w:r>
      <w:r>
        <w:t xml:space="preserve">industrie stofzuiger DSS 25/50/35</w:t>
      </w:r>
      <w:r>
        <w:br/>
      </w:r>
      <w:r>
        <w:t xml:space="preserve">– EMF 150 P - de machine voor gebruik met water:</w:t>
      </w:r>
      <w:r>
        <w:br/>
      </w:r>
      <w:r>
        <w:t xml:space="preserve">met Gardena watertoevoer en PRCD-schak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10.098.59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8713265052616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2300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4300 tr/min.</w:t>
            </w:r>
          </w:p>
        </w:tc>
      </w:tr>
      <w:tr>
        <w:tc>
          <w:tcPr/>
          <w:p>
            <w:r>
              <w:t xml:space="preserve">Toerental (onbelast)</w:t>
            </w:r>
          </w:p>
        </w:tc>
        <w:tc>
          <w:tcPr/>
          <w:p>
            <w:r>
              <w:t xml:space="preserve">7500 tr/min.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22,2 mm</w:t>
            </w:r>
          </w:p>
        </w:tc>
      </w:tr>
      <w:tr>
        <w:tc>
          <w:tcPr/>
          <w:p>
            <w:r>
              <w:t xml:space="preserve">Schijfdiameter</w:t>
            </w:r>
          </w:p>
        </w:tc>
        <w:tc>
          <w:tcPr/>
          <w:p>
            <w:r>
              <w:t xml:space="preserve">150 mm</w:t>
            </w:r>
          </w:p>
        </w:tc>
      </w:tr>
      <w:tr>
        <w:tc>
          <w:tcPr/>
          <w:p>
            <w:r>
              <w:t xml:space="preserve">Sleufdiepte</w:t>
            </w:r>
          </w:p>
        </w:tc>
        <w:tc>
          <w:tcPr/>
          <w:p>
            <w:r>
              <w:t xml:space="preserve">Variabel tot 45 mm</w:t>
            </w:r>
          </w:p>
        </w:tc>
      </w:tr>
      <w:tr>
        <w:tc>
          <w:tcPr/>
          <w:p>
            <w:r>
              <w:t xml:space="preserve">Groefbreedte</w:t>
            </w:r>
          </w:p>
        </w:tc>
        <w:tc>
          <w:tcPr/>
          <w:p>
            <w:r>
              <w:t xml:space="preserve">Variabel tot 46 mm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20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5,8 kg</w:t>
            </w:r>
          </w:p>
        </w:tc>
      </w:tr>
    </w:tbl>
    <w:p>
      <w:r>
        <w:drawing>
          <wp:inline distT="0" distB="0" distL="0" distR="0">
            <wp:extent cx="5715000" cy="3810000"/>
            <wp:effectExtent l="19050" t="0" r="0" b="0"/>
            <wp:docPr id="6" name="/media/397445/emf-150-1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97445/emf-150-1.jpg" descr="EMF-150-1"/>
                    <pic:cNvPicPr>
                      <a:picLocks noChangeAspect="1" noChangeArrowheads="1"/>
                    </pic:cNvPicPr>
                  </pic:nvPicPr>
                  <pic:blipFill>
                    <a:blip r:embed="Rbbcf96042a94409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b4ca34b7f194d6b" /><Relationship Type="http://schemas.openxmlformats.org/officeDocument/2006/relationships/image" Target="/media/image4.jpg" Id="Rbbcf96042a94409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