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ODE 100-2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43233/ode100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3/ode100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91b5288ee44d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Schuurblok</w:t>
                  </w:r>
                </w:p>
              </w:tc>
              <w:tc>
                <w:tcPr/>
                <w:p>
                  <w:r>
                    <w:t xml:space="preserve">100 x 150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velcro-schuurblok</w:t>
                  </w:r>
                </w:p>
              </w:tc>
              <w:tc>
                <w:tcPr/>
                <w:p>
                  <w:r>
                    <w:t xml:space="preserve">379.360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Deltaschuurmachine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schuren in hoeken en kanten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91b5288ee44dc3" /><Relationship Type="http://schemas.openxmlformats.org/officeDocument/2006/relationships/numbering" Target="/word/numbering.xml" Id="R96a96ccd479b47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