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TS 40 ANNA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454/ts40_gros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4/ts40_gros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c686e830814b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</w:t>
      </w:r>
      <w:r>
        <w:t xml:space="preserve">kan met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, </w:t>
      </w:r>
      <w:r>
        <w:t xml:space="preserve">compacte afmetingen</w:t>
      </w:r>
      <w:r>
        <w:t xml:space="preserve">, laag gewicht.</w:t>
      </w:r>
      <w:r>
        <w:br/>
      </w:r>
      <w:r>
        <w:t xml:space="preserve">Verstelbare handgreep</w:t>
      </w:r>
      <w:r>
        <w:t xml:space="preserve">,</w:t>
      </w:r>
      <w:r>
        <w:t xml:space="preserve"> </w:t>
      </w:r>
      <w:r>
        <w:t xml:space="preserve">variabele</w:t>
      </w:r>
      <w:r>
        <w:t xml:space="preserve"> </w:t>
      </w:r>
      <w:r>
        <w:t xml:space="preserve">positie van</w:t>
      </w:r>
      <w:r>
        <w:t xml:space="preserve"> </w:t>
      </w:r>
      <w:r>
        <w:t xml:space="preserve">de beschermkap.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Omleidingsklep</w:t>
      </w:r>
      <w:r>
        <w:t xml:space="preserve"> </w:t>
      </w:r>
      <w:r>
        <w:t xml:space="preserve">voor</w:t>
      </w:r>
      <w:r>
        <w:t xml:space="preserve"> </w:t>
      </w:r>
      <w:r>
        <w:t xml:space="preserve">droogzagen.</w:t>
      </w:r>
      <w:r>
        <w:br/>
      </w:r>
      <w:r>
        <w:t xml:space="preserve">Ergonomische handgreep.</w:t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TS 40</w:t>
            </w:r>
          </w:p>
        </w:tc>
        <w:tc>
          <w:tcPr/>
          <w:p>
            <w:r>
              <w:rPr>
                <w:b/>
              </w:rPr>
              <w:t xml:space="preserve">TS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165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25,4 (1")    </w:t>
            </w:r>
          </w:p>
        </w:tc>
        <w:tc>
          <w:tcPr/>
          <w:p>
            <w:r>
              <w:t xml:space="preserve">25,4 (1")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9,4</w:t>
            </w:r>
          </w:p>
        </w:tc>
      </w:tr>
    </w:tbl>
    <w:p>
      <w:r>
        <w:drawing>
          <wp:inline distT="0" distB="0" distL="0" distR="0">
            <wp:extent cx="4752975" cy="3971925"/>
            <wp:effectExtent l="19050" t="0" r="0" b="0"/>
            <wp:docPr id="6" name="/media/397456/weka-ts-40-anna-diamant-handsaege_499x41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56/weka-ts-40-anna-diamant-handsaege_499x417.jpg" descr="Weka -ts -40-anna -diamant -handsaege"/>
                    <pic:cNvPicPr>
                      <a:picLocks noChangeAspect="1" noChangeArrowheads="1"/>
                    </pic:cNvPicPr>
                  </pic:nvPicPr>
                  <pic:blipFill>
                    <a:blip r:embed="R5ebbbb45ae8b44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2c686e830814ba8" /><Relationship Type="http://schemas.openxmlformats.org/officeDocument/2006/relationships/image" Target="/media/image4.jpg" Id="R5ebbbb45ae8b44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