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FT26</w:t>
      </w:r>
    </w:p>
    <w:p>
      <w:r>
        <w:drawing>
          <wp:inline distT="0" distB="0" distL="0" distR="0">
            <wp:extent cx="3019425" cy="2952750"/>
            <wp:effectExtent l="19050" t="0" r="0" b="0"/>
            <wp:docPr id="5" name="/ImageGen.ashx?image=/media/191006/ft26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06/ft26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bf8cb72c2914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3"/>
            <w:rStyle w:val="Koptekst"/>
            <w:rStyle w:val="Koptekst"/>
          </w:tcPr>
          <w:p>
            <w:r>
              <w:rPr>
                <w:rStyle w:val="Koptekst"/>
              </w:rPr>
              <w:t xml:space="preserve">FT26  A24R13BF11698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115 x 2,0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208724</w:t>
            </w:r>
          </w:p>
        </w:tc>
      </w:tr>
      <w:tr>
        <w:tc>
          <w:tcPr/>
          <w:p>
            <w:r>
              <w:t xml:space="preserve">125 x 2,0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208725</w:t>
            </w:r>
          </w:p>
        </w:tc>
      </w:tr>
      <w:tr>
        <w:tc>
          <w:tcPr/>
          <w:p>
            <w:r>
              <w:t xml:space="preserve">180 x 2,0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208726</w:t>
            </w:r>
          </w:p>
        </w:tc>
      </w:tr>
      <w:tr>
        <w:tc>
          <w:tcPr/>
          <w:p>
            <w:r>
              <w:t xml:space="preserve">230 x 2,5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208727</w:t>
            </w:r>
          </w:p>
        </w:tc>
      </w:tr>
    </w:tbl>
    <w:p/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3"/>
            <w:rStyle w:val="Koptekst"/>
            <w:rStyle w:val="Koptekst"/>
          </w:tcPr>
          <w:p>
            <w:r>
              <w:rPr>
                <w:rStyle w:val="Koptekst"/>
              </w:rPr>
              <w:t xml:space="preserve">FTK26  A24R13BF11698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115 x 2,0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208728</w:t>
            </w:r>
          </w:p>
        </w:tc>
      </w:tr>
      <w:tr>
        <w:tc>
          <w:tcPr/>
          <w:p>
            <w:r>
              <w:t xml:space="preserve">125 x 2,0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208729</w:t>
            </w:r>
          </w:p>
        </w:tc>
      </w:tr>
      <w:tr>
        <w:tc>
          <w:tcPr/>
          <w:p>
            <w:r>
              <w:t xml:space="preserve">180 x 2,0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208730</w:t>
            </w:r>
          </w:p>
        </w:tc>
      </w:tr>
      <w:tr>
        <w:tc>
          <w:tcPr/>
          <w:p>
            <w:r>
              <w:t xml:space="preserve">230 x 2,5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208731</w:t>
            </w:r>
          </w:p>
        </w:tc>
      </w:tr>
    </w:tbl>
    <w:p>
      <w:r>
        <w:t xml:space="preserve">Toepassing: RVS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1bf8cb72c291432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