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S350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8/s35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8/s35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fd5287e4b646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S350</w:t>
      </w:r>
      <w:r>
        <w:t xml:space="preserve"> boorstatief</w:t>
      </w:r>
      <w:r>
        <w:br/>
      </w:r>
      <w:r>
        <w:br/>
      </w:r>
      <w:r>
        <w:t xml:space="preserve">Boorbereik tot Ø 350 mm.</w:t>
      </w:r>
      <w:r>
        <w:t xml:space="preserve"> </w:t>
      </w:r>
      <w:r>
        <w:t xml:space="preserve">Ideaal voor typische toepassingen met op een standaard geleide machines</w:t>
      </w:r>
      <w:r>
        <w:br/>
      </w:r>
      <w:r>
        <w:br/>
      </w:r>
      <w:r>
        <w:t xml:space="preserve">Precieze rolgeleiding met fijnafstelling</w:t>
      </w:r>
      <w:r>
        <w:br/>
      </w:r>
      <w:r>
        <w:t xml:space="preserve">Schaalbaar met schaal</w:t>
      </w:r>
      <w:r>
        <w:br/>
      </w:r>
      <w:r>
        <w:t xml:space="preserve">Crank-handgreep dient ook als een sleutel</w:t>
      </w:r>
      <w:r>
        <w:br/>
      </w:r>
      <w:r>
        <w:t xml:space="preserve">Montageplaat voor zwaluwstaartmotoren inbegrepen</w:t>
      </w:r>
      <w:r>
        <w:br/>
      </w:r>
      <w:r>
        <w:t xml:space="preserve">Gebruik een ankerplaat en bevestigingsset om de boorstandaard te bevestigen met een valanker</w:t>
      </w:r>
      <w:r>
        <w:br/>
      </w:r>
      <w:r>
        <w:t xml:space="preserve">Of gebruik een vacuümpomp en een vacuümplaat om de boorstandaard zonder anker te bevestigen.</w:t>
      </w:r>
      <w:r>
        <w:t xml:space="preserve"> </w:t>
      </w:r>
      <w:r>
        <w:t xml:space="preserve">*</w:t>
      </w:r>
      <w:r>
        <w:br/>
      </w:r>
      <w:r>
        <w:t xml:space="preserve">Gebruik een vastsjorende motorsteun om een handboor te monteren</w:t>
      </w:r>
      <w:r>
        <w:br/>
      </w:r>
      <w:r>
        <w:br/>
      </w:r>
      <w:r>
        <w:t xml:space="preserve">* Opmerking: het vacuümbevestigingssysteem mag alleen worden gebruikt voor bevestiging op een horizontaal oppervlak en voor een maximale diameter van 112 mm.</w:t>
      </w:r>
      <w:r>
        <w:t xml:space="preserve"> </w:t>
      </w:r>
      <w:r>
        <w:t xml:space="preserve">Voor grotere diameters moet het ankerbevestigingssysteem worden gebruikt</w:t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S350</w:t>
      </w:r>
      <w:r>
        <w:br/>
      </w:r>
      <w:r>
        <w:t xml:space="preserve">Boorbereik tot Ø 352 mm</w:t>
      </w:r>
      <w:r>
        <w:br/>
      </w:r>
      <w:r>
        <w:t xml:space="preserve">Schuifaanvoerbaan (mm) 660 mm</w:t>
      </w:r>
      <w:r>
        <w:br/>
      </w:r>
      <w:r>
        <w:t xml:space="preserve">Afmetingen (LxBxH) 435 x 245 x 984 mm</w:t>
      </w:r>
      <w:r>
        <w:br/>
      </w:r>
      <w:r>
        <w:t xml:space="preserve">Gewicht 16,6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8fd5287e4b646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