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Airbo keuzehulp</w:t>
      </w:r>
    </w:p>
    <w:p>
      <w:r>
        <w:drawing>
          <wp:inline distT="0" distB="0" distL="0" distR="0">
            <wp:extent cx="3057525" cy="2952750"/>
            <wp:effectExtent l="19050" t="0" r="0" b="0"/>
            <wp:docPr id="5" name="/ImageGen.ashx?image=/media/351118/kiesjebouwstofzuiger-prnt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51118/kiesjebouwstofzuiger-prnt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3772a342cc73435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1638300" cy="1400175"/>
                  <wp:effectExtent l="19050" t="0" r="0" b="0"/>
                  <wp:docPr id="6" name="/media/351029/airbo_website-logo-300x1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351029/airbo_website-logo-300x150.png" descr="Airbo _website -logo -300x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0797396109284b9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400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4572000" cy="1847850"/>
                  <wp:effectExtent l="19050" t="0" r="0" b="0"/>
                  <wp:docPr id="7" name="/media/351119/keuzehulp-description_480x194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351119/keuzehulp-description_480x194.jpg" descr="Keuzehulp -descripti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aae977749f474ba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847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r>
        <w:t xml:space="preserve">Door de verschillende uitvoeringen en met het uitgebreide assortiment accessoires is voor elke gebruiker de perfecte bouwstofzuiger samen te stellen.</w:t>
      </w:r>
    </w:p>
    <w:p>
      <w:r>
        <w:t xml:space="preserve">Wilt u weten welke bouwstofzuiger het beste past bij uw werkzaamheden? Gebruik de online keuzehulp en ontvang binnen 1 minuut een passend, gezond advies!</w:t>
      </w:r>
    </w:p>
    <w:p>
      <w:r>
        <w:drawing>
          <wp:inline distT="0" distB="0" distL="0" distR="0">
            <wp:extent cx="5724525" cy="742950"/>
            <wp:effectExtent l="19050" t="0" r="0" b="0"/>
            <wp:docPr id="8" name="/media/351120/start-keuzehulp_650x78.jpg" descr="">
              <a:hlinkClick r:id="Rdbec95dab6c54565" tooltip="Start Keuzehulp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" name="/media/351120/start-keuzehulp_650x78.jpg" descr="Start Keuzehulp"/>
                    <pic:cNvPicPr>
                      <a:picLocks noChangeAspect="1" noChangeArrowheads="1"/>
                    </pic:cNvPicPr>
                  </pic:nvPicPr>
                  <pic:blipFill>
                    <a:blip r:embed="R2ed534cf200d43e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3772a342cc73435c" /><Relationship Type="http://schemas.openxmlformats.org/officeDocument/2006/relationships/image" Target="/media/image.png" Id="R0797396109284b98" /><Relationship Type="http://schemas.openxmlformats.org/officeDocument/2006/relationships/image" Target="/media/image4.jpg" Id="Raae977749f474bac" /><Relationship Type="http://schemas.openxmlformats.org/officeDocument/2006/relationships/hyperlink" Target="http://www.kiesjebouwstofzuiger.nl/" TargetMode="External" Id="Rdbec95dab6c54565" /><Relationship Type="http://schemas.openxmlformats.org/officeDocument/2006/relationships/image" Target="/media/image5.jpg" Id="R2ed534cf200d43e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