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1,5m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4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4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87fd31a52b4e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1,5m tussen cycloon en stofzuiger</w:t>
      </w:r>
    </w:p>
    <w:p>
      <w:r>
        <w:t xml:space="preserve">– Slang 1,5m tussen voorafscheider en stofzuiger</w:t>
      </w:r>
      <w:r>
        <w:br/>
      </w:r>
      <w:r>
        <w:t xml:space="preserve">– Inclusief wartel en slangklem</w:t>
      </w:r>
      <w:r>
        <w:br/>
      </w:r>
      <w:r>
        <w:t xml:space="preserve">– Bestelnummer: 500929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87fd31a52b4e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