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Fat air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8/fat-ai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8/fat-ai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d40d25b89d24d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bouwcompressor op volrubber wielen met stevige stalen velgen</w:t>
      </w:r>
      <w:r>
        <w:br/>
      </w:r>
      <w:r>
        <w:t xml:space="preserve">Houder voor optioneel leverbare 360° draaibare Dutack slanghaspel</w:t>
      </w:r>
      <w:r>
        <w:br/>
      </w:r>
      <w:r>
        <w:t xml:space="preserve">Bedieningspaneel met manometers en koppelingen Orionpassing</w:t>
      </w:r>
      <w:r>
        <w:br/>
      </w:r>
      <w:r>
        <w:t xml:space="preserve">Hoge inklapbare transportbeugel (110 cm) met comfortabele handgreep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4140016</w:t>
            </w:r>
          </w:p>
        </w:tc>
      </w:tr>
      <w:tr>
        <w:tc>
          <w:tcPr>
            <w:tcW w:w="300" w:type="dxa"/>
          </w:tcPr>
          <w:p>
            <w:r>
              <w:t xml:space="preserve">netto luchtopbrengst</w:t>
            </w:r>
          </w:p>
        </w:tc>
        <w:tc>
          <w:tcPr/>
          <w:p>
            <w:r>
              <w:t xml:space="preserve">225 l/min (5 bar)</w:t>
            </w:r>
          </w:p>
        </w:tc>
      </w:tr>
      <w:tr>
        <w:tc>
          <w:tcPr>
            <w:tcW w:w="300" w:type="dxa"/>
          </w:tcPr>
          <w:p>
            <w:r>
              <w:t xml:space="preserve">druk max</w:t>
            </w:r>
          </w:p>
        </w:tc>
        <w:tc>
          <w:tcPr/>
          <w:p>
            <w:r>
              <w:t xml:space="preserve">10 bar</w:t>
            </w:r>
          </w:p>
        </w:tc>
      </w:tr>
      <w:tr>
        <w:tc>
          <w:tcPr>
            <w:tcW w:w="300" w:type="dxa"/>
          </w:tcPr>
          <w:p>
            <w:r>
              <w:t xml:space="preserve">transporthoogte</w:t>
            </w:r>
          </w:p>
        </w:tc>
        <w:tc>
          <w:tcPr/>
          <w:p>
            <w:r>
              <w:t xml:space="preserve">110 cm</w:t>
            </w:r>
          </w:p>
        </w:tc>
      </w:tr>
      <w:tr>
        <w:tc>
          <w:tcPr>
            <w:tcW w:w="300" w:type="dxa"/>
          </w:tcPr>
          <w:p>
            <w:r>
              <w:t xml:space="preserve">geluidsniveau</w:t>
            </w:r>
          </w:p>
        </w:tc>
        <w:tc>
          <w:tcPr/>
          <w:p>
            <w:r>
              <w:t xml:space="preserve">82 dB</w:t>
            </w:r>
          </w:p>
        </w:tc>
      </w:tr>
      <w:tr>
        <w:tc>
          <w:tcPr>
            <w:tcW w:w="300" w:type="dxa"/>
          </w:tcPr>
          <w:p>
            <w:r>
              <w:t xml:space="preserve">motor</w:t>
            </w:r>
          </w:p>
        </w:tc>
        <w:tc>
          <w:tcPr/>
          <w:p>
            <w:r>
              <w:t xml:space="preserve">230V 50 Hz, 3 pk, 1450 tr/min</w:t>
            </w:r>
          </w:p>
        </w:tc>
      </w:tr>
      <w:tr>
        <w:tc>
          <w:tcPr>
            <w:tcW w:w="300" w:type="dxa"/>
          </w:tcPr>
          <w:p>
            <w:r>
              <w:t xml:space="preserve">pomp</w:t>
            </w:r>
          </w:p>
        </w:tc>
        <w:tc>
          <w:tcPr/>
          <w:p>
            <w:r>
              <w:t xml:space="preserve">2 cilinder, oliegesmeerd, 10bar</w:t>
            </w:r>
          </w:p>
        </w:tc>
      </w:tr>
      <w:tr>
        <w:tc>
          <w:tcPr>
            <w:tcW w:w="300" w:type="dxa"/>
          </w:tcPr>
          <w:p>
            <w:r>
              <w:t xml:space="preserve">tank</w:t>
            </w:r>
          </w:p>
        </w:tc>
        <w:tc>
          <w:tcPr/>
          <w:p>
            <w:r>
              <w:t xml:space="preserve">25 l</w:t>
            </w:r>
          </w:p>
        </w:tc>
      </w:tr>
      <w:tr>
        <w:tc>
          <w:tcPr>
            <w:tcW w:w="300" w:type="dxa"/>
          </w:tcPr>
          <w:p>
            <w:r>
              <w:t xml:space="preserve">thermische beveiliging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73 x 61 x 51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53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d40d25b89d24d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