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SA 80</w:t>
      </w:r>
    </w:p>
    <w:p>
      <w:r>
        <w:drawing>
          <wp:inline distT="0" distB="0" distL="0" distR="0">
            <wp:extent cx="2571750" cy="2952750"/>
            <wp:effectExtent l="19050" t="0" r="0" b="0"/>
            <wp:docPr id="5" name="/ImageGen.ashx?image=/media/244654/raimodi_sa8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54/raimodi_sa8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71f83a13ee3498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Lichtgewicht Aluminium zaagmachine.</w:t>
      </w:r>
      <w:r>
        <w:br/>
      </w:r>
      <w:r>
        <w:t xml:space="preserve">80cm zaaglengte</w:t>
      </w:r>
      <w:r>
        <w:br/>
      </w:r>
      <w:r>
        <w:t xml:space="preserve">2,2kw 220V.</w:t>
      </w:r>
      <w:r>
        <w:br/>
      </w:r>
      <w:r>
        <w:t xml:space="preserve">Zaagblad 300/350mm asgat 25,4mm</w:t>
      </w:r>
      <w:r>
        <w:br/>
      </w:r>
      <w:r>
        <w:t xml:space="preserve">Makkelijk te transporteren,snel op te stellen en af te breken,volledig demonteerbaar.</w:t>
      </w:r>
      <w:r>
        <w:br/>
      </w:r>
      <w:r>
        <w:t xml:space="preserve">Voorzien van gesegmenteerd diamant zaagblad.</w:t>
      </w:r>
      <w:r>
        <w:br/>
      </w:r>
      <w:r>
        <w:t xml:space="preserve">Verwijderbare kunststof waterbak.Verstelbare zaagkop van 0 tot 45 graden.</w:t>
      </w:r>
      <w:r>
        <w:br/>
      </w:r>
      <w:r>
        <w:t xml:space="preserve">Watergekoelde diamantschijf door dompelpomp.</w:t>
      </w:r>
    </w:p>
    <w:p>
      <w:r>
        <w:t xml:space="preserve">Afmeting: 110x75x80</w:t>
      </w:r>
      <w:r>
        <w:br/>
      </w:r>
      <w:r>
        <w:t xml:space="preserve">Gewicht: 77 kg</w:t>
      </w:r>
    </w:p>
    <w:p>
      <w:r>
        <w:t xml:space="preserve">Optie: voetpedaal</w:t>
      </w:r>
      <w:r>
        <w:br/>
      </w:r>
      <w:r>
        <w:br/>
      </w:r>
      <w:r>
        <w:br/>
      </w:r>
      <w:r>
        <w:br/>
      </w:r>
    </w:p>
    <w:tbl>
      <w:tblPr>
        <w:tblW w:w="auto" w:type="pct"/>
      </w:tblPr>
      <w:tblGrid>
        <w:gridCol/>
        <w:gridCol/>
        <w:gridCol/>
      </w:tblGrid>
      <w:tr>
        <w:tc>
          <w:tcPr/>
          <w:p>
            <w:r>
              <w:t xml:space="preserve">218A    </w:t>
            </w:r>
          </w:p>
        </w:tc>
        <w:tc>
          <w:tcPr/>
          <w:p>
            <w:r>
              <w:t xml:space="preserve">1-fase    </w:t>
            </w:r>
          </w:p>
        </w:tc>
        <w:tc>
          <w:tcPr/>
          <w:p>
            <w:r>
              <w:t xml:space="preserve">230V 50Hz 2,2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71f83a13ee3498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